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7D1377" w14:textId="055BD51D" w:rsidR="002142C8" w:rsidRPr="00DA0C1E" w:rsidRDefault="00B1276E">
      <w:pPr>
        <w:pStyle w:val="Rubrik1"/>
        <w:rPr>
          <w:color w:val="2E74B5"/>
          <w:sz w:val="32"/>
          <w:szCs w:val="32"/>
        </w:rPr>
      </w:pPr>
      <w:r w:rsidRPr="00DA0C1E">
        <w:rPr>
          <w:color w:val="2E74B5"/>
          <w:sz w:val="32"/>
          <w:szCs w:val="32"/>
        </w:rPr>
        <w:t xml:space="preserve">Request for further information </w:t>
      </w:r>
      <w:r w:rsidR="009B06E5" w:rsidRPr="00DA0C1E">
        <w:rPr>
          <w:color w:val="2E74B5"/>
          <w:sz w:val="32"/>
          <w:szCs w:val="32"/>
        </w:rPr>
        <w:t>regarding Article</w:t>
      </w:r>
      <w:r w:rsidR="42A08C13" w:rsidRPr="00DA0C1E">
        <w:rPr>
          <w:color w:val="2E74B5"/>
          <w:sz w:val="32"/>
          <w:szCs w:val="32"/>
        </w:rPr>
        <w:t xml:space="preserve"> 11 </w:t>
      </w:r>
      <w:r w:rsidR="00DA0C1E" w:rsidRPr="00DA0C1E">
        <w:rPr>
          <w:color w:val="2E74B5"/>
          <w:sz w:val="32"/>
          <w:szCs w:val="32"/>
        </w:rPr>
        <w:t xml:space="preserve">WSR for </w:t>
      </w:r>
      <w:r w:rsidR="00F631E3">
        <w:rPr>
          <w:color w:val="2E74B5"/>
          <w:sz w:val="32"/>
          <w:szCs w:val="32"/>
        </w:rPr>
        <w:t>export from</w:t>
      </w:r>
      <w:r w:rsidR="00DA0C1E" w:rsidRPr="00DA0C1E">
        <w:rPr>
          <w:color w:val="2E74B5"/>
          <w:sz w:val="32"/>
          <w:szCs w:val="32"/>
        </w:rPr>
        <w:t xml:space="preserve"> Sweden</w:t>
      </w:r>
    </w:p>
    <w:p w14:paraId="120D2F9E" w14:textId="77777777" w:rsidR="00DA0C1E" w:rsidRPr="00DA0C1E" w:rsidRDefault="00DA0C1E" w:rsidP="00DA0C1E"/>
    <w:p w14:paraId="1877304A" w14:textId="54CB97B6" w:rsidR="19EF1D2D" w:rsidRDefault="19EF1D2D" w:rsidP="42A08C13">
      <w:pPr>
        <w:jc w:val="both"/>
        <w:rPr>
          <w:rFonts w:ascii="Cambria" w:eastAsia="Cambria" w:hAnsi="Cambria" w:cs="Cambria"/>
        </w:rPr>
      </w:pPr>
      <w:r w:rsidRPr="42A08C13">
        <w:rPr>
          <w:rFonts w:ascii="Cambria" w:eastAsia="Cambria" w:hAnsi="Cambria" w:cs="Cambria"/>
          <w:color w:val="000000" w:themeColor="text1"/>
        </w:rPr>
        <w:t>This template is designed to help waste industry operators provide the information required under Article 11</w:t>
      </w:r>
      <w:r w:rsidR="00F36C45">
        <w:rPr>
          <w:rFonts w:ascii="Cambria" w:eastAsia="Cambria" w:hAnsi="Cambria" w:cs="Cambria"/>
          <w:color w:val="000000" w:themeColor="text1"/>
        </w:rPr>
        <w:t>(</w:t>
      </w:r>
      <w:r w:rsidR="00597CDC">
        <w:rPr>
          <w:rFonts w:ascii="Cambria" w:eastAsia="Cambria" w:hAnsi="Cambria" w:cs="Cambria"/>
          <w:color w:val="000000" w:themeColor="text1"/>
        </w:rPr>
        <w:t>1</w:t>
      </w:r>
      <w:r w:rsidR="00F36C45">
        <w:rPr>
          <w:rFonts w:ascii="Cambria" w:eastAsia="Cambria" w:hAnsi="Cambria" w:cs="Cambria"/>
          <w:color w:val="000000" w:themeColor="text1"/>
        </w:rPr>
        <w:t>)</w:t>
      </w:r>
      <w:r w:rsidR="00CD2E93">
        <w:rPr>
          <w:rFonts w:ascii="Cambria" w:eastAsia="Cambria" w:hAnsi="Cambria" w:cs="Cambria"/>
          <w:color w:val="000000" w:themeColor="text1"/>
        </w:rPr>
        <w:t xml:space="preserve"> (</w:t>
      </w:r>
      <w:r w:rsidR="00F36C45">
        <w:rPr>
          <w:rFonts w:ascii="Cambria" w:eastAsia="Cambria" w:hAnsi="Cambria" w:cs="Cambria"/>
          <w:color w:val="000000" w:themeColor="text1"/>
        </w:rPr>
        <w:t>a</w:t>
      </w:r>
      <w:r w:rsidR="00CD2E93">
        <w:rPr>
          <w:rFonts w:ascii="Cambria" w:eastAsia="Cambria" w:hAnsi="Cambria" w:cs="Cambria"/>
          <w:color w:val="000000" w:themeColor="text1"/>
        </w:rPr>
        <w:t>)</w:t>
      </w:r>
      <w:r w:rsidR="00F36C45">
        <w:rPr>
          <w:rFonts w:ascii="Cambria" w:eastAsia="Cambria" w:hAnsi="Cambria" w:cs="Cambria"/>
          <w:color w:val="000000" w:themeColor="text1"/>
        </w:rPr>
        <w:t xml:space="preserve"> and 11(2)</w:t>
      </w:r>
      <w:r w:rsidRPr="42A08C13">
        <w:rPr>
          <w:rFonts w:ascii="Cambria" w:eastAsia="Cambria" w:hAnsi="Cambria" w:cs="Cambria"/>
          <w:color w:val="000000" w:themeColor="text1"/>
        </w:rPr>
        <w:t xml:space="preserve"> of Regulation (EU) 2024/1157</w:t>
      </w:r>
      <w:r w:rsidR="000A09B6">
        <w:rPr>
          <w:rFonts w:ascii="Cambria" w:eastAsia="Cambria" w:hAnsi="Cambria" w:cs="Cambria"/>
          <w:color w:val="000000" w:themeColor="text1"/>
        </w:rPr>
        <w:t xml:space="preserve"> (WSR)</w:t>
      </w:r>
      <w:r w:rsidRPr="42A08C13">
        <w:rPr>
          <w:rFonts w:ascii="Cambria" w:eastAsia="Cambria" w:hAnsi="Cambria" w:cs="Cambria"/>
          <w:color w:val="000000" w:themeColor="text1"/>
        </w:rPr>
        <w:t xml:space="preserve">. </w:t>
      </w:r>
      <w:r w:rsidR="00227841">
        <w:rPr>
          <w:rFonts w:ascii="Cambria" w:eastAsia="Cambria" w:hAnsi="Cambria" w:cs="Cambria"/>
          <w:color w:val="000000" w:themeColor="text1"/>
        </w:rPr>
        <w:t xml:space="preserve"> </w:t>
      </w:r>
      <w:r w:rsidRPr="42A08C13">
        <w:rPr>
          <w:rFonts w:ascii="Cambria" w:eastAsia="Cambria" w:hAnsi="Cambria" w:cs="Cambria"/>
          <w:color w:val="000000" w:themeColor="text1"/>
        </w:rPr>
        <w:t>It can be used to support consistent and complete notification submissions for waste shipments destined for disposal.</w:t>
      </w:r>
      <w:r w:rsidR="000A09B6">
        <w:rPr>
          <w:rFonts w:ascii="Cambria" w:eastAsia="Cambria" w:hAnsi="Cambria" w:cs="Cambria"/>
          <w:color w:val="000000" w:themeColor="text1"/>
        </w:rPr>
        <w:t xml:space="preserve">  Please note that as this template has only been produced as a guide for industry, it is not a legal interpretation of the WSR.  As such, certain competent authorities may require different information to support a notification for disposal in accordance with Article 11.</w:t>
      </w:r>
    </w:p>
    <w:p w14:paraId="1E008F48" w14:textId="345C7CD8" w:rsidR="002142C8" w:rsidRPr="00F26157" w:rsidRDefault="00454B7B">
      <w:pPr>
        <w:pStyle w:val="Rubrik2"/>
        <w:rPr>
          <w:color w:val="auto"/>
        </w:rPr>
      </w:pPr>
      <w:r w:rsidRPr="00D41857">
        <w:rPr>
          <w:b w:val="0"/>
          <w:bCs w:val="0"/>
          <w:noProof/>
          <w:color w:val="365F91" w:themeColor="accent1" w:themeShade="BF"/>
        </w:rPr>
        <mc:AlternateContent>
          <mc:Choice Requires="wps">
            <w:drawing>
              <wp:anchor distT="45720" distB="45720" distL="114300" distR="114300" simplePos="0" relativeHeight="251658240" behindDoc="0" locked="0" layoutInCell="1" allowOverlap="1" wp14:anchorId="662A5564" wp14:editId="78589B90">
                <wp:simplePos x="0" y="0"/>
                <wp:positionH relativeFrom="column">
                  <wp:posOffset>-68580</wp:posOffset>
                </wp:positionH>
                <wp:positionV relativeFrom="paragraph">
                  <wp:posOffset>414655</wp:posOffset>
                </wp:positionV>
                <wp:extent cx="5463540" cy="1404620"/>
                <wp:effectExtent l="0" t="0" r="22860" b="2476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3540" cy="1404620"/>
                        </a:xfrm>
                        <a:prstGeom prst="rect">
                          <a:avLst/>
                        </a:prstGeom>
                        <a:solidFill>
                          <a:srgbClr val="FFFFFF"/>
                        </a:solidFill>
                        <a:ln w="9525">
                          <a:solidFill>
                            <a:srgbClr val="000000"/>
                          </a:solidFill>
                          <a:miter lim="800000"/>
                          <a:headEnd/>
                          <a:tailEnd/>
                        </a:ln>
                      </wps:spPr>
                      <wps:txbx>
                        <w:txbxContent>
                          <w:p w14:paraId="0AC692D5" w14:textId="0FAD29BB" w:rsidR="00B8204D" w:rsidRDefault="00454B7B" w:rsidP="00454B7B">
                            <w:r>
                              <w:t>Notifier name:</w:t>
                            </w:r>
                          </w:p>
                          <w:p w14:paraId="50EFB4EA" w14:textId="77777777" w:rsidR="00454B7B" w:rsidRDefault="00454B7B" w:rsidP="00454B7B">
                            <w:r>
                              <w:t xml:space="preserve">Notification number: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cei="http://schemas.microsoft.com/office/word/2026/wordml/cei">
            <w:pict>
              <v:shapetype w14:anchorId="662A5564" id="_x0000_t202" coordsize="21600,21600" o:spt="202" path="m,l,21600r21600,l21600,xe">
                <v:stroke joinstyle="miter"/>
                <v:path gradientshapeok="t" o:connecttype="rect"/>
              </v:shapetype>
              <v:shape id="Text Box 2" o:spid="_x0000_s1026" type="#_x0000_t202" style="position:absolute;margin-left:-5.4pt;margin-top:32.65pt;width:430.2pt;height:110.6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">
                <v:textbox style="mso-fit-shape-to-text:t">
                  <w:txbxContent>
                    <w:p w14:paraId="0AC692D5" w14:textId="0FAD29BB" w:rsidR="00B8204D" w:rsidRDefault="00454B7B" w:rsidP="00454B7B">
                      <w:r>
                        <w:t>Notifier name:</w:t>
                      </w:r>
                    </w:p>
                    <w:p w14:paraId="50EFB4EA" w14:textId="77777777" w:rsidR="00454B7B" w:rsidRDefault="00454B7B" w:rsidP="00454B7B">
                      <w:r>
                        <w:t xml:space="preserve">Notification number: </w:t>
                      </w:r>
                    </w:p>
                  </w:txbxContent>
                </v:textbox>
                <w10:wrap type="square"/>
              </v:shape>
            </w:pict>
          </mc:Fallback>
        </mc:AlternateContent>
      </w:r>
      <w:r w:rsidR="00F26157" w:rsidRPr="00D41857">
        <w:rPr>
          <w:b w:val="0"/>
          <w:bCs w:val="0"/>
          <w:color w:val="365F91" w:themeColor="accent1" w:themeShade="BF"/>
        </w:rPr>
        <w:t>1.</w:t>
      </w:r>
      <w:r w:rsidR="00F26157" w:rsidRPr="00D41857">
        <w:rPr>
          <w:color w:val="365F91" w:themeColor="accent1" w:themeShade="BF"/>
        </w:rPr>
        <w:t xml:space="preserve"> </w:t>
      </w:r>
      <w:r w:rsidR="00F26157" w:rsidRPr="00D41857">
        <w:rPr>
          <w:b w:val="0"/>
          <w:bCs w:val="0"/>
          <w:color w:val="365F91" w:themeColor="accent1" w:themeShade="BF"/>
        </w:rPr>
        <w:t>Notifier Details</w:t>
      </w:r>
    </w:p>
    <w:p w14:paraId="19080A70" w14:textId="77777777" w:rsidR="002142C8" w:rsidRPr="00D41857" w:rsidRDefault="00F26157">
      <w:pPr>
        <w:pStyle w:val="Rubrik2"/>
        <w:rPr>
          <w:b w:val="0"/>
          <w:bCs w:val="0"/>
          <w:color w:val="365F91" w:themeColor="accent1" w:themeShade="BF"/>
        </w:rPr>
      </w:pPr>
      <w:r w:rsidRPr="00D41857">
        <w:rPr>
          <w:b w:val="0"/>
          <w:bCs w:val="0"/>
          <w:color w:val="365F91" w:themeColor="accent1" w:themeShade="BF"/>
        </w:rPr>
        <w:t>2. Waste Description</w:t>
      </w:r>
    </w:p>
    <w:p w14:paraId="6D8022BB" w14:textId="77777777" w:rsidR="002142C8" w:rsidRDefault="00F26157" w:rsidP="00B23EF9">
      <w:pPr>
        <w:jc w:val="both"/>
      </w:pPr>
      <w:r>
        <w:t>Describe the waste, including chemical analysis when relevant (e.g., low calorific value, high halogen content), supporting demonstration of technical unfeasibility of recovery.</w:t>
      </w:r>
    </w:p>
    <w:tbl>
      <w:tblPr>
        <w:tblStyle w:val="Tabellrutnt"/>
        <w:tblW w:w="0" w:type="auto"/>
        <w:tblLook w:val="04A0" w:firstRow="1" w:lastRow="0" w:firstColumn="1" w:lastColumn="0" w:noHBand="0" w:noVBand="1"/>
      </w:tblPr>
      <w:tblGrid>
        <w:gridCol w:w="8630"/>
      </w:tblGrid>
      <w:tr w:rsidR="002142C8" w14:paraId="049F31CB" w14:textId="77777777" w:rsidTr="42A08C13">
        <w:trPr>
          <w:trHeight w:val="2025"/>
        </w:trPr>
        <w:tc>
          <w:tcPr>
            <w:tcW w:w="8640" w:type="dxa"/>
          </w:tcPr>
          <w:p w14:paraId="454ED96D" w14:textId="77777777" w:rsidR="002142C8" w:rsidRDefault="002142C8"/>
          <w:p w14:paraId="26747D58" w14:textId="7BD814ED" w:rsidR="002142C8" w:rsidRDefault="00454B7B">
            <w:r>
              <w:t>Waste description:</w:t>
            </w:r>
          </w:p>
          <w:p w14:paraId="1D5C7EE9" w14:textId="77777777" w:rsidR="00454B7B" w:rsidRDefault="00454B7B"/>
          <w:p w14:paraId="6BBBE0C6" w14:textId="77777777" w:rsidR="00454B7B" w:rsidRDefault="00454B7B">
            <w:r>
              <w:t>Disposal operation (s):</w:t>
            </w:r>
          </w:p>
          <w:p w14:paraId="39A9E9ED" w14:textId="77777777" w:rsidR="00454B7B" w:rsidRDefault="00454B7B"/>
          <w:p w14:paraId="65B60816" w14:textId="1DD1D846" w:rsidR="00454B7B" w:rsidRDefault="00454B7B">
            <w:r>
              <w:t xml:space="preserve">Characteristics that require </w:t>
            </w:r>
            <w:r w:rsidR="006979D3">
              <w:t xml:space="preserve">the </w:t>
            </w:r>
            <w:r>
              <w:t>waste to be disposed of:</w:t>
            </w:r>
          </w:p>
          <w:p w14:paraId="4110B0AB" w14:textId="77777777" w:rsidR="00454B7B" w:rsidRDefault="00454B7B"/>
          <w:p w14:paraId="66CBBF20" w14:textId="77777777" w:rsidR="002142C8" w:rsidRDefault="002142C8"/>
          <w:p w14:paraId="53128261" w14:textId="4D0425A6" w:rsidR="00454B7B" w:rsidRDefault="00454B7B"/>
        </w:tc>
      </w:tr>
    </w:tbl>
    <w:p w14:paraId="2A9AB55D" w14:textId="469D786A" w:rsidR="00FE1EC4" w:rsidRDefault="00FE1EC4"/>
    <w:p w14:paraId="22214AC2" w14:textId="77777777" w:rsidR="00FE1EC4" w:rsidRDefault="00FE1EC4">
      <w:r>
        <w:br w:type="page"/>
      </w:r>
    </w:p>
    <w:p w14:paraId="7662C7F2" w14:textId="77777777" w:rsidR="42A08C13" w:rsidRDefault="42A08C13"/>
    <w:p w14:paraId="3E4A0EDF" w14:textId="66B6DE82" w:rsidR="006979D3" w:rsidRPr="00D41857" w:rsidRDefault="006979D3" w:rsidP="006979D3">
      <w:pPr>
        <w:pStyle w:val="Rubrik2"/>
        <w:rPr>
          <w:b w:val="0"/>
          <w:bCs w:val="0"/>
          <w:color w:val="365F91" w:themeColor="accent1" w:themeShade="BF"/>
        </w:rPr>
      </w:pPr>
      <w:r>
        <w:rPr>
          <w:b w:val="0"/>
          <w:bCs w:val="0"/>
          <w:color w:val="365F91" w:themeColor="accent1" w:themeShade="BF"/>
        </w:rPr>
        <w:t>3</w:t>
      </w:r>
      <w:r w:rsidRPr="00D41857">
        <w:rPr>
          <w:b w:val="0"/>
          <w:bCs w:val="0"/>
          <w:color w:val="365F91" w:themeColor="accent1" w:themeShade="BF"/>
        </w:rPr>
        <w:t>. Legal Obligations (if applicable)</w:t>
      </w:r>
    </w:p>
    <w:p w14:paraId="3A295D8D" w14:textId="224DF840" w:rsidR="006979D3" w:rsidRDefault="006979D3" w:rsidP="006979D3">
      <w:pPr>
        <w:jc w:val="both"/>
      </w:pPr>
      <w:r>
        <w:t xml:space="preserve">Cite obligations requiring disposal (e.g. asbestos, mercury waste under Regulation (EC) No 2017/852, POPs waste under Regulation (EC) No. 2019/1021). </w:t>
      </w:r>
      <w:r w:rsidR="00B8204D">
        <w:t xml:space="preserve"> </w:t>
      </w:r>
      <w:r w:rsidR="00FF7782">
        <w:t>If a specific legal obligation applies to the waste in question, the notifier does not have to demonstrate that the waste cannot be recovered in a t</w:t>
      </w:r>
      <w:r w:rsidRPr="00D7690C">
        <w:t>echnical</w:t>
      </w:r>
      <w:r w:rsidR="00FF7782">
        <w:t>ly feasible</w:t>
      </w:r>
      <w:r w:rsidRPr="00D7690C">
        <w:t xml:space="preserve"> and economic</w:t>
      </w:r>
      <w:r w:rsidR="00FF7782">
        <w:t xml:space="preserve">ally viable manner in points 4 and 5 below.  They </w:t>
      </w:r>
      <w:r w:rsidR="00B8204D">
        <w:t>would, however,</w:t>
      </w:r>
      <w:r w:rsidR="00FF7782">
        <w:t xml:space="preserve"> </w:t>
      </w:r>
      <w:r w:rsidR="00B8204D">
        <w:t xml:space="preserve">still </w:t>
      </w:r>
      <w:proofErr w:type="gramStart"/>
      <w:r w:rsidR="00FF7782">
        <w:t>have to</w:t>
      </w:r>
      <w:proofErr w:type="gramEnd"/>
      <w:r w:rsidR="00FF7782">
        <w:t xml:space="preserve"> assess these criteria to ensure the waste cannot be disposed of in the country where the waste was generated. (Article 11 (1) (a) (ii))</w:t>
      </w:r>
      <w:r w:rsidR="00B8204D">
        <w:t>.</w:t>
      </w:r>
    </w:p>
    <w:tbl>
      <w:tblPr>
        <w:tblStyle w:val="Tabellrutnt"/>
        <w:tblW w:w="0" w:type="auto"/>
        <w:tblLook w:val="04A0" w:firstRow="1" w:lastRow="0" w:firstColumn="1" w:lastColumn="0" w:noHBand="0" w:noVBand="1"/>
      </w:tblPr>
      <w:tblGrid>
        <w:gridCol w:w="8630"/>
      </w:tblGrid>
      <w:tr w:rsidR="006979D3" w:rsidRPr="00E8146A" w14:paraId="14ECB81B" w14:textId="77777777" w:rsidTr="2A283E20">
        <w:trPr>
          <w:trHeight w:val="2385"/>
        </w:trPr>
        <w:tc>
          <w:tcPr>
            <w:tcW w:w="8640" w:type="dxa"/>
          </w:tcPr>
          <w:p w14:paraId="46911C6D" w14:textId="77777777" w:rsidR="00042465" w:rsidRPr="00302C37" w:rsidRDefault="00042465" w:rsidP="00064D31">
            <w:pPr>
              <w:rPr>
                <w:lang w:val="en-GB"/>
              </w:rPr>
            </w:pPr>
          </w:p>
          <w:p w14:paraId="7D7907D4" w14:textId="77777777" w:rsidR="00302C37" w:rsidRDefault="00302C37" w:rsidP="00064D31">
            <w:r>
              <w:rPr>
                <w:lang w:val="sv-SE"/>
              </w:rPr>
              <w:fldChar w:fldCharType="begin">
                <w:ffData>
                  <w:name w:val="Kryss1"/>
                  <w:enabled/>
                  <w:calcOnExit w:val="0"/>
                  <w:checkBox>
                    <w:sizeAuto/>
                    <w:default w:val="0"/>
                  </w:checkBox>
                </w:ffData>
              </w:fldChar>
            </w:r>
            <w:r w:rsidRPr="00302C37">
              <w:rPr>
                <w:lang w:val="en-GB"/>
              </w:rPr>
              <w:instrText xml:space="preserve"> FORMCHECKBOX </w:instrText>
            </w:r>
            <w:r>
              <w:rPr>
                <w:lang w:val="sv-SE"/>
              </w:rPr>
            </w:r>
            <w:r>
              <w:rPr>
                <w:lang w:val="sv-SE"/>
              </w:rPr>
              <w:fldChar w:fldCharType="separate"/>
            </w:r>
            <w:r>
              <w:rPr>
                <w:lang w:val="sv-SE"/>
              </w:rPr>
              <w:fldChar w:fldCharType="end"/>
            </w:r>
            <w:r w:rsidRPr="00302C37">
              <w:rPr>
                <w:lang w:val="en-GB"/>
              </w:rPr>
              <w:t xml:space="preserve">  </w:t>
            </w:r>
            <w:r w:rsidR="6AB051F7" w:rsidRPr="2A283E20">
              <w:t xml:space="preserve">The waste contains asbestos and persistent organic pollutants (POPs) – Article 7 of REGULATION (EU) (EU) 2019/1021 – of 20 June 2019 – on persistent organic pollutants,  </w:t>
            </w:r>
          </w:p>
          <w:p w14:paraId="3438FA82" w14:textId="77777777" w:rsidR="00302C37" w:rsidRDefault="00302C37" w:rsidP="00064D31"/>
          <w:p w14:paraId="245FFE07" w14:textId="77777777" w:rsidR="00302C37" w:rsidRDefault="00302C37" w:rsidP="00064D31">
            <w:r>
              <w:rPr>
                <w:lang w:val="sv-SE"/>
              </w:rPr>
              <w:fldChar w:fldCharType="begin">
                <w:ffData>
                  <w:name w:val="Kryss1"/>
                  <w:enabled/>
                  <w:calcOnExit w:val="0"/>
                  <w:checkBox>
                    <w:sizeAuto/>
                    <w:default w:val="0"/>
                  </w:checkBox>
                </w:ffData>
              </w:fldChar>
            </w:r>
            <w:r w:rsidRPr="00302C37">
              <w:rPr>
                <w:lang w:val="en-GB"/>
              </w:rPr>
              <w:instrText xml:space="preserve"> FORMCHECKBOX </w:instrText>
            </w:r>
            <w:r>
              <w:rPr>
                <w:lang w:val="sv-SE"/>
              </w:rPr>
            </w:r>
            <w:r>
              <w:rPr>
                <w:lang w:val="sv-SE"/>
              </w:rPr>
              <w:fldChar w:fldCharType="separate"/>
            </w:r>
            <w:r>
              <w:rPr>
                <w:lang w:val="sv-SE"/>
              </w:rPr>
              <w:fldChar w:fldCharType="end"/>
            </w:r>
            <w:r w:rsidRPr="00302C37">
              <w:rPr>
                <w:lang w:val="en-GB"/>
              </w:rPr>
              <w:t xml:space="preserve">  </w:t>
            </w:r>
            <w:r w:rsidR="6AB051F7" w:rsidRPr="2A283E20">
              <w:t xml:space="preserve">mercury – Article 13 of Regulation (EU) 2017/852 and Sections 5–7 of SFS 2020:614 </w:t>
            </w:r>
          </w:p>
          <w:p w14:paraId="6B848790" w14:textId="77777777" w:rsidR="00302C37" w:rsidRDefault="00302C37" w:rsidP="00064D31"/>
          <w:p w14:paraId="37BFA84D" w14:textId="579970C2" w:rsidR="006979D3" w:rsidRPr="00302C37" w:rsidRDefault="00302C37" w:rsidP="00064D31">
            <w:pPr>
              <w:rPr>
                <w:lang w:val="en-GB"/>
              </w:rPr>
            </w:pPr>
            <w:r>
              <w:rPr>
                <w:lang w:val="sv-SE"/>
              </w:rPr>
              <w:fldChar w:fldCharType="begin">
                <w:ffData>
                  <w:name w:val="Kryss1"/>
                  <w:enabled/>
                  <w:calcOnExit w:val="0"/>
                  <w:checkBox>
                    <w:sizeAuto/>
                    <w:default w:val="0"/>
                  </w:checkBox>
                </w:ffData>
              </w:fldChar>
            </w:r>
            <w:r w:rsidRPr="00302C37">
              <w:rPr>
                <w:lang w:val="en-GB"/>
              </w:rPr>
              <w:instrText xml:space="preserve"> FORMCHECKBOX </w:instrText>
            </w:r>
            <w:r>
              <w:rPr>
                <w:lang w:val="sv-SE"/>
              </w:rPr>
            </w:r>
            <w:r>
              <w:rPr>
                <w:lang w:val="sv-SE"/>
              </w:rPr>
              <w:fldChar w:fldCharType="separate"/>
            </w:r>
            <w:r>
              <w:rPr>
                <w:lang w:val="sv-SE"/>
              </w:rPr>
              <w:fldChar w:fldCharType="end"/>
            </w:r>
            <w:r w:rsidRPr="00302C37">
              <w:rPr>
                <w:lang w:val="en-GB"/>
              </w:rPr>
              <w:t xml:space="preserve">  </w:t>
            </w:r>
            <w:r w:rsidR="6AB051F7" w:rsidRPr="2A283E20">
              <w:t>is unsuitable as waste in construction works</w:t>
            </w:r>
          </w:p>
          <w:p w14:paraId="1CEEF196" w14:textId="77777777" w:rsidR="00046BCA" w:rsidRPr="00302C37" w:rsidRDefault="00046BCA" w:rsidP="00064D31">
            <w:pPr>
              <w:rPr>
                <w:lang w:val="en-GB"/>
              </w:rPr>
            </w:pPr>
          </w:p>
          <w:p w14:paraId="1FD61AC2" w14:textId="77777777" w:rsidR="00046BCA" w:rsidRPr="00302C37" w:rsidRDefault="00046BCA" w:rsidP="00064D31">
            <w:pPr>
              <w:rPr>
                <w:lang w:val="en-GB"/>
              </w:rPr>
            </w:pPr>
          </w:p>
          <w:p w14:paraId="5FF6AA36" w14:textId="281F881B" w:rsidR="00046BCA" w:rsidRPr="00302C37" w:rsidRDefault="00046BCA" w:rsidP="00064D31">
            <w:pPr>
              <w:rPr>
                <w:lang w:val="en-GB"/>
              </w:rPr>
            </w:pPr>
          </w:p>
        </w:tc>
      </w:tr>
    </w:tbl>
    <w:p w14:paraId="457789BF" w14:textId="77777777" w:rsidR="00FE1EC4" w:rsidRDefault="00FE1EC4">
      <w:pPr>
        <w:pStyle w:val="Rubrik2"/>
        <w:rPr>
          <w:b w:val="0"/>
          <w:bCs w:val="0"/>
          <w:color w:val="365F91" w:themeColor="accent1" w:themeShade="BF"/>
        </w:rPr>
      </w:pPr>
    </w:p>
    <w:p w14:paraId="25B12B00" w14:textId="77777777" w:rsidR="00FE1EC4" w:rsidRDefault="00FE1EC4">
      <w:pPr>
        <w:rPr>
          <w:rFonts w:asciiTheme="majorHAnsi" w:eastAsiaTheme="majorEastAsia" w:hAnsiTheme="majorHAnsi" w:cstheme="majorBidi"/>
          <w:color w:val="365F91" w:themeColor="accent1" w:themeShade="BF"/>
          <w:sz w:val="26"/>
          <w:szCs w:val="26"/>
        </w:rPr>
      </w:pPr>
      <w:r>
        <w:rPr>
          <w:b/>
          <w:bCs/>
          <w:color w:val="365F91" w:themeColor="accent1" w:themeShade="BF"/>
        </w:rPr>
        <w:br w:type="page"/>
      </w:r>
    </w:p>
    <w:p w14:paraId="45953987" w14:textId="15EC4F76" w:rsidR="002142C8" w:rsidRPr="00D41857" w:rsidRDefault="00FF7782">
      <w:pPr>
        <w:pStyle w:val="Rubrik2"/>
        <w:rPr>
          <w:b w:val="0"/>
          <w:bCs w:val="0"/>
          <w:color w:val="365F91" w:themeColor="accent1" w:themeShade="BF"/>
        </w:rPr>
      </w:pPr>
      <w:r>
        <w:rPr>
          <w:b w:val="0"/>
          <w:bCs w:val="0"/>
          <w:color w:val="365F91" w:themeColor="accent1" w:themeShade="BF"/>
        </w:rPr>
        <w:lastRenderedPageBreak/>
        <w:t>4</w:t>
      </w:r>
      <w:r w:rsidR="00F26157" w:rsidRPr="00D41857">
        <w:rPr>
          <w:b w:val="0"/>
          <w:bCs w:val="0"/>
          <w:color w:val="365F91" w:themeColor="accent1" w:themeShade="BF"/>
        </w:rPr>
        <w:t>. Technical Feasibility Assessment</w:t>
      </w:r>
    </w:p>
    <w:p w14:paraId="3E821A9F" w14:textId="3202D5AD" w:rsidR="002142C8" w:rsidRDefault="00F26157" w:rsidP="00B23EF9">
      <w:pPr>
        <w:jc w:val="both"/>
      </w:pPr>
      <w:r>
        <w:t xml:space="preserve">Show that recovery or domestic disposal is not technically feasible: </w:t>
      </w:r>
      <w:r w:rsidR="00454B7B">
        <w:t xml:space="preserve">e.g. </w:t>
      </w:r>
      <w:r w:rsidR="00E65758">
        <w:t xml:space="preserve">limited or </w:t>
      </w:r>
      <w:r>
        <w:t xml:space="preserve">absence of national </w:t>
      </w:r>
      <w:r w:rsidR="00E65758">
        <w:t xml:space="preserve">or European </w:t>
      </w:r>
      <w:r>
        <w:t>recovery technologies</w:t>
      </w:r>
      <w:r w:rsidR="00E65758">
        <w:t xml:space="preserve"> and capacity</w:t>
      </w:r>
      <w:r>
        <w:t xml:space="preserve">, specialised </w:t>
      </w:r>
      <w:r w:rsidR="00D7690C">
        <w:t>landfills</w:t>
      </w:r>
      <w:r>
        <w:t xml:space="preserve">, high‑temperature </w:t>
      </w:r>
      <w:r w:rsidR="00D7690C">
        <w:t>incinerators</w:t>
      </w:r>
      <w:r>
        <w:t xml:space="preserve">, or </w:t>
      </w:r>
      <w:r w:rsidR="006979D3">
        <w:t xml:space="preserve">an </w:t>
      </w:r>
      <w:r>
        <w:t>unsuitable waste composition.</w:t>
      </w:r>
      <w:r w:rsidR="00B23EF9">
        <w:t xml:space="preserve">  Provide capacity limits</w:t>
      </w:r>
      <w:r w:rsidR="006979D3">
        <w:t xml:space="preserve"> (either at a facility or national level)</w:t>
      </w:r>
      <w:r w:rsidR="00B23EF9">
        <w:t>, cost disparities, or infrastructure deficits.</w:t>
      </w:r>
      <w:r w:rsidR="002A135A">
        <w:t xml:space="preserve"> </w:t>
      </w:r>
      <w:r w:rsidR="00B8204D">
        <w:t xml:space="preserve"> </w:t>
      </w:r>
      <w:r w:rsidR="002A135A">
        <w:t xml:space="preserve">This </w:t>
      </w:r>
      <w:r w:rsidR="004E2157">
        <w:t>can also include crisis situations e.g</w:t>
      </w:r>
      <w:r w:rsidR="006979D3">
        <w:t>.</w:t>
      </w:r>
      <w:r w:rsidR="004E2157">
        <w:t xml:space="preserve"> </w:t>
      </w:r>
      <w:r w:rsidR="008D5390">
        <w:t xml:space="preserve">temporary </w:t>
      </w:r>
      <w:r w:rsidR="004E2157">
        <w:t>shutdown of national capacity.</w:t>
      </w:r>
    </w:p>
    <w:tbl>
      <w:tblPr>
        <w:tblStyle w:val="Tabellrutnt"/>
        <w:tblW w:w="0" w:type="auto"/>
        <w:tblLook w:val="04A0" w:firstRow="1" w:lastRow="0" w:firstColumn="1" w:lastColumn="0" w:noHBand="0" w:noVBand="1"/>
      </w:tblPr>
      <w:tblGrid>
        <w:gridCol w:w="8630"/>
      </w:tblGrid>
      <w:tr w:rsidR="002142C8" w:rsidRPr="00E8146A" w14:paraId="5997CC1D" w14:textId="77777777" w:rsidTr="2A283E20">
        <w:trPr>
          <w:trHeight w:val="3255"/>
        </w:trPr>
        <w:tc>
          <w:tcPr>
            <w:tcW w:w="8640" w:type="dxa"/>
          </w:tcPr>
          <w:p w14:paraId="1352E233" w14:textId="169AA6EF" w:rsidR="006558F7" w:rsidRPr="00302C37" w:rsidRDefault="006558F7" w:rsidP="00046BCA">
            <w:pPr>
              <w:rPr>
                <w:lang w:val="en-GB"/>
              </w:rPr>
            </w:pPr>
          </w:p>
          <w:p w14:paraId="4601ECF1" w14:textId="2A58DF64" w:rsidR="009F7137" w:rsidRPr="00302C37" w:rsidRDefault="00086B51" w:rsidP="2A283E20">
            <w:pPr>
              <w:rPr>
                <w:lang w:val="en-GB"/>
              </w:rPr>
            </w:pPr>
            <w:r>
              <w:rPr>
                <w:lang w:val="sv-SE"/>
              </w:rPr>
              <w:fldChar w:fldCharType="begin">
                <w:ffData>
                  <w:name w:val="Kryss1"/>
                  <w:enabled/>
                  <w:calcOnExit w:val="0"/>
                  <w:checkBox>
                    <w:sizeAuto/>
                    <w:default w:val="0"/>
                  </w:checkBox>
                </w:ffData>
              </w:fldChar>
            </w:r>
            <w:r w:rsidRPr="00302C37">
              <w:rPr>
                <w:lang w:val="en-GB"/>
              </w:rPr>
              <w:instrText xml:space="preserve"> FORMCHECKBOX </w:instrText>
            </w:r>
            <w:r>
              <w:rPr>
                <w:lang w:val="sv-SE"/>
              </w:rPr>
            </w:r>
            <w:r>
              <w:rPr>
                <w:lang w:val="sv-SE"/>
              </w:rPr>
              <w:fldChar w:fldCharType="separate"/>
            </w:r>
            <w:r>
              <w:rPr>
                <w:lang w:val="sv-SE"/>
              </w:rPr>
              <w:fldChar w:fldCharType="end"/>
            </w:r>
            <w:r w:rsidRPr="00086B51">
              <w:rPr>
                <w:lang w:val="en-GB"/>
              </w:rPr>
              <w:t xml:space="preserve"> </w:t>
            </w:r>
            <w:r w:rsidR="2E75CD92" w:rsidRPr="00302C37">
              <w:rPr>
                <w:lang w:val="en-GB"/>
              </w:rPr>
              <w:t xml:space="preserve">Recycling is not technically feasible due to the chemical and physical properties of the waste.   </w:t>
            </w:r>
          </w:p>
          <w:p w14:paraId="2C929597" w14:textId="70385A88" w:rsidR="009F7137" w:rsidRPr="00046BCA" w:rsidRDefault="2E75CD92" w:rsidP="2A283E20">
            <w:r w:rsidRPr="00302C37">
              <w:rPr>
                <w:lang w:val="en-GB"/>
              </w:rPr>
              <w:t xml:space="preserve"> </w:t>
            </w:r>
          </w:p>
          <w:p w14:paraId="33006FBD" w14:textId="28488161" w:rsidR="009F7137" w:rsidRPr="00046BCA" w:rsidRDefault="00302C37" w:rsidP="2A283E20">
            <w:r>
              <w:rPr>
                <w:lang w:val="sv-SE"/>
              </w:rPr>
              <w:fldChar w:fldCharType="begin">
                <w:ffData>
                  <w:name w:val="Kryss1"/>
                  <w:enabled/>
                  <w:calcOnExit w:val="0"/>
                  <w:checkBox>
                    <w:sizeAuto/>
                    <w:default w:val="0"/>
                  </w:checkBox>
                </w:ffData>
              </w:fldChar>
            </w:r>
            <w:r w:rsidRPr="00302C37">
              <w:rPr>
                <w:lang w:val="en-GB"/>
              </w:rPr>
              <w:instrText xml:space="preserve"> FORMCHECKBOX </w:instrText>
            </w:r>
            <w:r>
              <w:rPr>
                <w:lang w:val="sv-SE"/>
              </w:rPr>
            </w:r>
            <w:r>
              <w:rPr>
                <w:lang w:val="sv-SE"/>
              </w:rPr>
              <w:fldChar w:fldCharType="separate"/>
            </w:r>
            <w:r>
              <w:rPr>
                <w:lang w:val="sv-SE"/>
              </w:rPr>
              <w:fldChar w:fldCharType="end"/>
            </w:r>
            <w:r w:rsidRPr="00302C37">
              <w:rPr>
                <w:lang w:val="en-GB"/>
              </w:rPr>
              <w:t xml:space="preserve">  </w:t>
            </w:r>
            <w:r w:rsidR="2E75CD92" w:rsidRPr="00302C37">
              <w:rPr>
                <w:lang w:val="en-GB"/>
              </w:rPr>
              <w:t xml:space="preserve">Recycling is not possible in a technically feasible and economically viable manner  </w:t>
            </w:r>
          </w:p>
          <w:p w14:paraId="384D3C6A" w14:textId="3CD0B90C" w:rsidR="009F7137" w:rsidRPr="00046BCA" w:rsidRDefault="2E75CD92" w:rsidP="2A283E20">
            <w:r w:rsidRPr="00302C37">
              <w:rPr>
                <w:lang w:val="en-GB"/>
              </w:rPr>
              <w:t xml:space="preserve"> </w:t>
            </w:r>
          </w:p>
          <w:p w14:paraId="7BFA04F5" w14:textId="168D3C4F" w:rsidR="009F7137" w:rsidRPr="00046BCA" w:rsidRDefault="00302C37" w:rsidP="2A283E20">
            <w:r>
              <w:rPr>
                <w:lang w:val="sv-SE"/>
              </w:rPr>
              <w:fldChar w:fldCharType="begin">
                <w:ffData>
                  <w:name w:val="Kryss1"/>
                  <w:enabled/>
                  <w:calcOnExit w:val="0"/>
                  <w:checkBox>
                    <w:sizeAuto/>
                    <w:default w:val="0"/>
                  </w:checkBox>
                </w:ffData>
              </w:fldChar>
            </w:r>
            <w:r w:rsidRPr="00302C37">
              <w:rPr>
                <w:lang w:val="en-GB"/>
              </w:rPr>
              <w:instrText xml:space="preserve"> FORMCHECKBOX </w:instrText>
            </w:r>
            <w:r>
              <w:rPr>
                <w:lang w:val="sv-SE"/>
              </w:rPr>
            </w:r>
            <w:r>
              <w:rPr>
                <w:lang w:val="sv-SE"/>
              </w:rPr>
              <w:fldChar w:fldCharType="separate"/>
            </w:r>
            <w:r>
              <w:rPr>
                <w:lang w:val="sv-SE"/>
              </w:rPr>
              <w:fldChar w:fldCharType="end"/>
            </w:r>
            <w:r w:rsidRPr="00302C37">
              <w:rPr>
                <w:lang w:val="en-GB"/>
              </w:rPr>
              <w:t xml:space="preserve">  </w:t>
            </w:r>
            <w:r w:rsidR="2E75CD92" w:rsidRPr="2A283E20">
              <w:t xml:space="preserve">Certificate from the notifier stating that there is no feasible method for </w:t>
            </w:r>
            <w:r w:rsidR="00FE1EC4" w:rsidRPr="2A283E20">
              <w:t>recycling</w:t>
            </w:r>
            <w:r>
              <w:t xml:space="preserve"> </w:t>
            </w:r>
            <w:r w:rsidR="2E75CD92" w:rsidRPr="2A283E20">
              <w:t xml:space="preserve">waste  </w:t>
            </w:r>
          </w:p>
          <w:p w14:paraId="406C8747" w14:textId="7D7C05EC" w:rsidR="009F7137" w:rsidRPr="00046BCA" w:rsidRDefault="2E75CD92" w:rsidP="2A283E20">
            <w:r w:rsidRPr="00302C37">
              <w:rPr>
                <w:lang w:val="en-GB"/>
              </w:rPr>
              <w:t xml:space="preserve"> </w:t>
            </w:r>
          </w:p>
          <w:p w14:paraId="110FFD37" w14:textId="66DF5CA3" w:rsidR="009F7137" w:rsidRPr="00046BCA" w:rsidRDefault="00302C37" w:rsidP="00302C37">
            <w:r>
              <w:rPr>
                <w:lang w:val="sv-SE"/>
              </w:rPr>
              <w:fldChar w:fldCharType="begin">
                <w:ffData>
                  <w:name w:val="Kryss1"/>
                  <w:enabled/>
                  <w:calcOnExit w:val="0"/>
                  <w:checkBox>
                    <w:sizeAuto/>
                    <w:default w:val="0"/>
                  </w:checkBox>
                </w:ffData>
              </w:fldChar>
            </w:r>
            <w:r w:rsidRPr="00302C37">
              <w:rPr>
                <w:lang w:val="en-GB"/>
              </w:rPr>
              <w:instrText xml:space="preserve"> FORMCHECKBOX </w:instrText>
            </w:r>
            <w:r>
              <w:rPr>
                <w:lang w:val="sv-SE"/>
              </w:rPr>
            </w:r>
            <w:r>
              <w:rPr>
                <w:lang w:val="sv-SE"/>
              </w:rPr>
              <w:fldChar w:fldCharType="separate"/>
            </w:r>
            <w:r>
              <w:rPr>
                <w:lang w:val="sv-SE"/>
              </w:rPr>
              <w:fldChar w:fldCharType="end"/>
            </w:r>
            <w:r w:rsidRPr="00302C37">
              <w:rPr>
                <w:lang w:val="en-GB"/>
              </w:rPr>
              <w:t xml:space="preserve">  </w:t>
            </w:r>
            <w:r w:rsidR="2E75CD92" w:rsidRPr="2A283E20">
              <w:t>Certificate from the CA in the country of dispatch stating that there is no technical method for recycling the waste </w:t>
            </w:r>
          </w:p>
        </w:tc>
      </w:tr>
    </w:tbl>
    <w:p w14:paraId="7C82529B" w14:textId="228C74A1" w:rsidR="002142C8" w:rsidRPr="00D41857" w:rsidRDefault="00FF7782">
      <w:pPr>
        <w:pStyle w:val="Rubrik2"/>
        <w:rPr>
          <w:b w:val="0"/>
          <w:bCs w:val="0"/>
          <w:color w:val="365F91" w:themeColor="accent1" w:themeShade="BF"/>
        </w:rPr>
      </w:pPr>
      <w:r>
        <w:rPr>
          <w:b w:val="0"/>
          <w:bCs w:val="0"/>
          <w:color w:val="365F91" w:themeColor="accent1" w:themeShade="BF"/>
        </w:rPr>
        <w:t>5</w:t>
      </w:r>
      <w:r w:rsidR="00F26157" w:rsidRPr="00D41857">
        <w:rPr>
          <w:b w:val="0"/>
          <w:bCs w:val="0"/>
          <w:color w:val="365F91" w:themeColor="accent1" w:themeShade="BF"/>
        </w:rPr>
        <w:t>. Economic Viability Assessment</w:t>
      </w:r>
    </w:p>
    <w:p w14:paraId="0C686D49" w14:textId="2B38DEE6" w:rsidR="00FE1EC4" w:rsidRDefault="00F26157" w:rsidP="00B23EF9">
      <w:pPr>
        <w:jc w:val="both"/>
      </w:pPr>
      <w:r>
        <w:t xml:space="preserve">Demonstrate unreasonable </w:t>
      </w:r>
      <w:r w:rsidR="00374673">
        <w:t xml:space="preserve">market </w:t>
      </w:r>
      <w:r>
        <w:t>costs for domestic treatment or recovery versus disposal abroad, including gate fee comparisons, transport costs, capacity shortages, or monopoly pricing.</w:t>
      </w:r>
    </w:p>
    <w:p w14:paraId="3FCBE1E4" w14:textId="77777777" w:rsidR="00FE1EC4" w:rsidRDefault="00FE1EC4">
      <w:r>
        <w:br w:type="page"/>
      </w:r>
    </w:p>
    <w:p w14:paraId="56844431" w14:textId="77777777" w:rsidR="002142C8" w:rsidRDefault="002142C8" w:rsidP="00B23EF9">
      <w:pPr>
        <w:jc w:val="both"/>
      </w:pPr>
    </w:p>
    <w:tbl>
      <w:tblPr>
        <w:tblStyle w:val="Tabellrutnt"/>
        <w:tblW w:w="0" w:type="auto"/>
        <w:tblLook w:val="04A0" w:firstRow="1" w:lastRow="0" w:firstColumn="1" w:lastColumn="0" w:noHBand="0" w:noVBand="1"/>
      </w:tblPr>
      <w:tblGrid>
        <w:gridCol w:w="8630"/>
      </w:tblGrid>
      <w:tr w:rsidR="002142C8" w:rsidRPr="00E8146A" w14:paraId="44E871BC" w14:textId="77777777" w:rsidTr="2A283E20">
        <w:trPr>
          <w:trHeight w:val="2145"/>
        </w:trPr>
        <w:tc>
          <w:tcPr>
            <w:tcW w:w="8640" w:type="dxa"/>
          </w:tcPr>
          <w:p w14:paraId="5B864179" w14:textId="77777777" w:rsidR="005B2F01" w:rsidRPr="00302C37" w:rsidRDefault="005B2F01" w:rsidP="00915A75">
            <w:pPr>
              <w:rPr>
                <w:lang w:val="en-GB"/>
              </w:rPr>
            </w:pPr>
          </w:p>
          <w:p w14:paraId="428D1C55" w14:textId="330F5D85" w:rsidR="071A09F0" w:rsidRPr="00302C37" w:rsidRDefault="00086B51" w:rsidP="2A283E20">
            <w:pPr>
              <w:rPr>
                <w:lang w:val="en-GB"/>
              </w:rPr>
            </w:pPr>
            <w:r>
              <w:rPr>
                <w:lang w:val="sv-SE"/>
              </w:rPr>
              <w:fldChar w:fldCharType="begin">
                <w:ffData>
                  <w:name w:val="Kryss1"/>
                  <w:enabled/>
                  <w:calcOnExit w:val="0"/>
                  <w:checkBox>
                    <w:sizeAuto/>
                    <w:default w:val="0"/>
                  </w:checkBox>
                </w:ffData>
              </w:fldChar>
            </w:r>
            <w:r w:rsidRPr="00302C37">
              <w:rPr>
                <w:lang w:val="en-GB"/>
              </w:rPr>
              <w:instrText xml:space="preserve"> FORMCHECKBOX </w:instrText>
            </w:r>
            <w:r>
              <w:rPr>
                <w:lang w:val="sv-SE"/>
              </w:rPr>
            </w:r>
            <w:r>
              <w:rPr>
                <w:lang w:val="sv-SE"/>
              </w:rPr>
              <w:fldChar w:fldCharType="separate"/>
            </w:r>
            <w:r>
              <w:rPr>
                <w:lang w:val="sv-SE"/>
              </w:rPr>
              <w:fldChar w:fldCharType="end"/>
            </w:r>
            <w:r w:rsidRPr="00086B51">
              <w:rPr>
                <w:lang w:val="en-GB"/>
              </w:rPr>
              <w:t xml:space="preserve"> </w:t>
            </w:r>
            <w:r w:rsidR="071A09F0" w:rsidRPr="00302C37">
              <w:rPr>
                <w:lang w:val="en-GB"/>
              </w:rPr>
              <w:t xml:space="preserve">Recycling is not possible in a technically feasible and economically viable manner  </w:t>
            </w:r>
          </w:p>
          <w:p w14:paraId="7B726903" w14:textId="24B9A2A0" w:rsidR="071A09F0" w:rsidRDefault="071A09F0" w:rsidP="2A283E20">
            <w:r w:rsidRPr="00302C37">
              <w:rPr>
                <w:lang w:val="en-GB"/>
              </w:rPr>
              <w:t xml:space="preserve"> </w:t>
            </w:r>
          </w:p>
          <w:p w14:paraId="20F3F488" w14:textId="3534B47C" w:rsidR="071A09F0" w:rsidRDefault="00302C37" w:rsidP="2A283E20">
            <w:r>
              <w:rPr>
                <w:lang w:val="sv-SE"/>
              </w:rPr>
              <w:fldChar w:fldCharType="begin">
                <w:ffData>
                  <w:name w:val="Kryss1"/>
                  <w:enabled/>
                  <w:calcOnExit w:val="0"/>
                  <w:checkBox>
                    <w:sizeAuto/>
                    <w:default w:val="0"/>
                  </w:checkBox>
                </w:ffData>
              </w:fldChar>
            </w:r>
            <w:r w:rsidRPr="00302C37">
              <w:rPr>
                <w:lang w:val="en-GB"/>
              </w:rPr>
              <w:instrText xml:space="preserve"> FORMCHECKBOX </w:instrText>
            </w:r>
            <w:r>
              <w:rPr>
                <w:lang w:val="sv-SE"/>
              </w:rPr>
            </w:r>
            <w:r>
              <w:rPr>
                <w:lang w:val="sv-SE"/>
              </w:rPr>
              <w:fldChar w:fldCharType="separate"/>
            </w:r>
            <w:r>
              <w:rPr>
                <w:lang w:val="sv-SE"/>
              </w:rPr>
              <w:fldChar w:fldCharType="end"/>
            </w:r>
            <w:r w:rsidRPr="00302C37">
              <w:rPr>
                <w:lang w:val="en-GB"/>
              </w:rPr>
              <w:t xml:space="preserve">  </w:t>
            </w:r>
            <w:r w:rsidR="071A09F0" w:rsidRPr="00302C37">
              <w:rPr>
                <w:lang w:val="en-GB"/>
              </w:rPr>
              <w:t xml:space="preserve">A statement from the notifier or a trade association confirming that recycling is possible but that the costs are too high, making it economically unviable.  </w:t>
            </w:r>
          </w:p>
          <w:p w14:paraId="1D987FCE" w14:textId="381C9D65" w:rsidR="071A09F0" w:rsidRDefault="071A09F0" w:rsidP="2A283E20">
            <w:r w:rsidRPr="00302C37">
              <w:rPr>
                <w:lang w:val="en-GB"/>
              </w:rPr>
              <w:t xml:space="preserve"> </w:t>
            </w:r>
          </w:p>
          <w:p w14:paraId="436F5FBB" w14:textId="7E548B94" w:rsidR="071A09F0" w:rsidRDefault="00302C37" w:rsidP="2A283E20">
            <w:r>
              <w:rPr>
                <w:lang w:val="sv-SE"/>
              </w:rPr>
              <w:fldChar w:fldCharType="begin">
                <w:ffData>
                  <w:name w:val="Kryss1"/>
                  <w:enabled/>
                  <w:calcOnExit w:val="0"/>
                  <w:checkBox>
                    <w:sizeAuto/>
                    <w:default w:val="0"/>
                  </w:checkBox>
                </w:ffData>
              </w:fldChar>
            </w:r>
            <w:r w:rsidRPr="00302C37">
              <w:rPr>
                <w:lang w:val="en-GB"/>
              </w:rPr>
              <w:instrText xml:space="preserve"> FORMCHECKBOX </w:instrText>
            </w:r>
            <w:r>
              <w:rPr>
                <w:lang w:val="sv-SE"/>
              </w:rPr>
            </w:r>
            <w:r>
              <w:rPr>
                <w:lang w:val="sv-SE"/>
              </w:rPr>
              <w:fldChar w:fldCharType="separate"/>
            </w:r>
            <w:r>
              <w:rPr>
                <w:lang w:val="sv-SE"/>
              </w:rPr>
              <w:fldChar w:fldCharType="end"/>
            </w:r>
            <w:r w:rsidRPr="00302C37">
              <w:rPr>
                <w:lang w:val="en-GB"/>
              </w:rPr>
              <w:t xml:space="preserve">  </w:t>
            </w:r>
            <w:r w:rsidR="071A09F0" w:rsidRPr="00302C37">
              <w:rPr>
                <w:lang w:val="en-GB"/>
              </w:rPr>
              <w:t xml:space="preserve">Certificate as above stating that there is no economically viable and feasible method for recycling </w:t>
            </w:r>
            <w:r>
              <w:rPr>
                <w:lang w:val="en-GB"/>
              </w:rPr>
              <w:t xml:space="preserve">of the </w:t>
            </w:r>
            <w:r w:rsidR="071A09F0" w:rsidRPr="00302C37">
              <w:rPr>
                <w:lang w:val="en-GB"/>
              </w:rPr>
              <w:t xml:space="preserve">waste  </w:t>
            </w:r>
          </w:p>
          <w:p w14:paraId="2F052068" w14:textId="60210E61" w:rsidR="071A09F0" w:rsidRDefault="071A09F0" w:rsidP="2A283E20">
            <w:r w:rsidRPr="00302C37">
              <w:rPr>
                <w:lang w:val="en-GB"/>
              </w:rPr>
              <w:t xml:space="preserve">  </w:t>
            </w:r>
          </w:p>
          <w:p w14:paraId="02578D40" w14:textId="238472CD" w:rsidR="071A09F0" w:rsidRDefault="00086B51" w:rsidP="2A283E20">
            <w:r>
              <w:rPr>
                <w:lang w:val="sv-SE"/>
              </w:rPr>
              <w:fldChar w:fldCharType="begin">
                <w:ffData>
                  <w:name w:val="Kryss1"/>
                  <w:enabled/>
                  <w:calcOnExit w:val="0"/>
                  <w:checkBox>
                    <w:sizeAuto/>
                    <w:default w:val="0"/>
                  </w:checkBox>
                </w:ffData>
              </w:fldChar>
            </w:r>
            <w:r w:rsidRPr="00302C37">
              <w:rPr>
                <w:lang w:val="en-GB"/>
              </w:rPr>
              <w:instrText xml:space="preserve"> FORMCHECKBOX </w:instrText>
            </w:r>
            <w:r>
              <w:rPr>
                <w:lang w:val="sv-SE"/>
              </w:rPr>
            </w:r>
            <w:r>
              <w:rPr>
                <w:lang w:val="sv-SE"/>
              </w:rPr>
              <w:fldChar w:fldCharType="separate"/>
            </w:r>
            <w:r>
              <w:rPr>
                <w:lang w:val="sv-SE"/>
              </w:rPr>
              <w:fldChar w:fldCharType="end"/>
            </w:r>
            <w:r w:rsidRPr="00086B51">
              <w:rPr>
                <w:lang w:val="en-GB"/>
              </w:rPr>
              <w:t xml:space="preserve"> </w:t>
            </w:r>
            <w:r w:rsidR="071A09F0" w:rsidRPr="2A283E20">
              <w:t>Recycling is in principle possible, but no economically viable recycling measure is available  </w:t>
            </w:r>
          </w:p>
          <w:p w14:paraId="2B9DE103" w14:textId="77777777" w:rsidR="00F33A63" w:rsidRDefault="00F33A63" w:rsidP="2A283E20"/>
          <w:p w14:paraId="5E66A499" w14:textId="3F154D12" w:rsidR="006D75FB" w:rsidRDefault="00E8146A" w:rsidP="006D75FB">
            <w:pPr>
              <w:rPr>
                <w:lang w:val="en-GB"/>
              </w:rPr>
            </w:pPr>
            <w:r>
              <w:rPr>
                <w:lang w:val="sv-SE"/>
              </w:rPr>
              <w:fldChar w:fldCharType="begin">
                <w:ffData>
                  <w:name w:val="Kryss1"/>
                  <w:enabled/>
                  <w:calcOnExit w:val="0"/>
                  <w:checkBox>
                    <w:sizeAuto/>
                    <w:default w:val="0"/>
                  </w:checkBox>
                </w:ffData>
              </w:fldChar>
            </w:r>
            <w:r w:rsidRPr="00E8146A">
              <w:rPr>
                <w:lang w:val="en-GB"/>
              </w:rPr>
              <w:instrText xml:space="preserve"> FORMCHECKBOX </w:instrText>
            </w:r>
            <w:r>
              <w:rPr>
                <w:lang w:val="sv-SE"/>
              </w:rPr>
            </w:r>
            <w:r>
              <w:rPr>
                <w:lang w:val="sv-SE"/>
              </w:rPr>
              <w:fldChar w:fldCharType="separate"/>
            </w:r>
            <w:r>
              <w:rPr>
                <w:lang w:val="sv-SE"/>
              </w:rPr>
              <w:fldChar w:fldCharType="end"/>
            </w:r>
            <w:r w:rsidR="006D75FB" w:rsidRPr="006D75FB">
              <w:rPr>
                <w:lang w:val="en-GB"/>
              </w:rPr>
              <w:t> If it is technically feasible, but not economically viable to dispose of waste in the country of dispatch, notifiers should submit relevant financial details such as processing costs at domestic and foreign facilities, transport costs and any other relevant financial information so that the CA can make an assessment.   </w:t>
            </w:r>
          </w:p>
          <w:p w14:paraId="11E78919" w14:textId="77777777" w:rsidR="00F33A63" w:rsidRPr="006D75FB" w:rsidRDefault="00F33A63" w:rsidP="006D75FB">
            <w:pPr>
              <w:rPr>
                <w:lang w:val="en-GB"/>
              </w:rPr>
            </w:pPr>
          </w:p>
          <w:p w14:paraId="22C56EE8" w14:textId="6206DBD2" w:rsidR="006D75FB" w:rsidRPr="00302C37" w:rsidRDefault="00E8146A" w:rsidP="006D75FB">
            <w:pPr>
              <w:rPr>
                <w:lang w:val="en-GB"/>
              </w:rPr>
            </w:pPr>
            <w:r>
              <w:rPr>
                <w:lang w:val="sv-SE"/>
              </w:rPr>
              <w:fldChar w:fldCharType="begin">
                <w:ffData>
                  <w:name w:val="Kryss1"/>
                  <w:enabled/>
                  <w:calcOnExit w:val="0"/>
                  <w:checkBox>
                    <w:sizeAuto/>
                    <w:default w:val="0"/>
                  </w:checkBox>
                </w:ffData>
              </w:fldChar>
            </w:r>
            <w:r w:rsidRPr="00302C37">
              <w:rPr>
                <w:lang w:val="en-GB"/>
              </w:rPr>
              <w:instrText xml:space="preserve"> FORMCHECKBOX </w:instrText>
            </w:r>
            <w:r>
              <w:rPr>
                <w:lang w:val="sv-SE"/>
              </w:rPr>
            </w:r>
            <w:r>
              <w:rPr>
                <w:lang w:val="sv-SE"/>
              </w:rPr>
              <w:fldChar w:fldCharType="separate"/>
            </w:r>
            <w:r>
              <w:rPr>
                <w:lang w:val="sv-SE"/>
              </w:rPr>
              <w:fldChar w:fldCharType="end"/>
            </w:r>
            <w:r w:rsidR="13E3DA1F" w:rsidRPr="00302C37">
              <w:rPr>
                <w:lang w:val="en-GB"/>
              </w:rPr>
              <w:t> </w:t>
            </w:r>
            <w:r w:rsidR="6CB0A887" w:rsidRPr="00302C37">
              <w:rPr>
                <w:lang w:val="en-GB"/>
              </w:rPr>
              <w:t>A certificate from the trade association</w:t>
            </w:r>
            <w:r w:rsidR="00053391">
              <w:rPr>
                <w:lang w:val="en-GB"/>
              </w:rPr>
              <w:t xml:space="preserve"> or others </w:t>
            </w:r>
            <w:r w:rsidR="6CB0A887" w:rsidRPr="00302C37">
              <w:rPr>
                <w:lang w:val="en-GB"/>
              </w:rPr>
              <w:t>confirming the above. For example, a justification based on a specific profitability calculation or a refusal from the recycling companies consulted must be attached as a separate appendix</w:t>
            </w:r>
          </w:p>
          <w:p w14:paraId="144A5D23" w14:textId="77777777" w:rsidR="002142C8" w:rsidRPr="00302C37" w:rsidRDefault="002142C8">
            <w:pPr>
              <w:rPr>
                <w:lang w:val="en-GB"/>
              </w:rPr>
            </w:pPr>
          </w:p>
        </w:tc>
      </w:tr>
    </w:tbl>
    <w:p w14:paraId="143F7D92" w14:textId="23AB2372" w:rsidR="00053391" w:rsidRDefault="00053391">
      <w:pPr>
        <w:rPr>
          <w:lang w:val="en-GB"/>
        </w:rPr>
      </w:pPr>
    </w:p>
    <w:p w14:paraId="777BA20E" w14:textId="77777777" w:rsidR="00053391" w:rsidRDefault="00053391">
      <w:pPr>
        <w:rPr>
          <w:lang w:val="en-GB"/>
        </w:rPr>
      </w:pPr>
      <w:r>
        <w:rPr>
          <w:lang w:val="en-GB"/>
        </w:rPr>
        <w:br w:type="page"/>
      </w:r>
    </w:p>
    <w:p w14:paraId="7BC730E1" w14:textId="77777777" w:rsidR="42A08C13" w:rsidRPr="00302C37" w:rsidRDefault="42A08C13">
      <w:pPr>
        <w:rPr>
          <w:lang w:val="en-GB"/>
        </w:rPr>
      </w:pPr>
    </w:p>
    <w:p w14:paraId="38AA67F2" w14:textId="237E3483" w:rsidR="002142C8" w:rsidRPr="00D41857" w:rsidRDefault="00B23EF9">
      <w:pPr>
        <w:pStyle w:val="Rubrik2"/>
        <w:rPr>
          <w:b w:val="0"/>
          <w:bCs w:val="0"/>
          <w:color w:val="365F91" w:themeColor="accent1" w:themeShade="BF"/>
        </w:rPr>
      </w:pPr>
      <w:r w:rsidRPr="00D41857">
        <w:rPr>
          <w:b w:val="0"/>
          <w:bCs w:val="0"/>
          <w:color w:val="365F91" w:themeColor="accent1" w:themeShade="BF"/>
        </w:rPr>
        <w:t>6</w:t>
      </w:r>
      <w:r w:rsidR="00F26157" w:rsidRPr="00D41857">
        <w:rPr>
          <w:b w:val="0"/>
          <w:bCs w:val="0"/>
          <w:color w:val="365F91" w:themeColor="accent1" w:themeShade="BF"/>
        </w:rPr>
        <w:t>. Waste Hierarchy, Proximity</w:t>
      </w:r>
      <w:r w:rsidR="0074670F">
        <w:rPr>
          <w:b w:val="0"/>
          <w:bCs w:val="0"/>
          <w:color w:val="365F91" w:themeColor="accent1" w:themeShade="BF"/>
        </w:rPr>
        <w:t>,</w:t>
      </w:r>
      <w:r w:rsidR="00F26157" w:rsidRPr="00D41857">
        <w:rPr>
          <w:b w:val="0"/>
          <w:bCs w:val="0"/>
          <w:color w:val="365F91" w:themeColor="accent1" w:themeShade="BF"/>
        </w:rPr>
        <w:t xml:space="preserve"> Self-Sufficiency</w:t>
      </w:r>
      <w:r w:rsidR="009D0642">
        <w:rPr>
          <w:b w:val="0"/>
          <w:bCs w:val="0"/>
          <w:color w:val="365F91" w:themeColor="accent1" w:themeShade="BF"/>
        </w:rPr>
        <w:t xml:space="preserve"> and </w:t>
      </w:r>
      <w:r w:rsidR="000758C8">
        <w:rPr>
          <w:b w:val="0"/>
          <w:bCs w:val="0"/>
          <w:color w:val="365F91" w:themeColor="accent1" w:themeShade="BF"/>
        </w:rPr>
        <w:t>E</w:t>
      </w:r>
      <w:r w:rsidR="0074670F">
        <w:rPr>
          <w:b w:val="0"/>
          <w:bCs w:val="0"/>
          <w:color w:val="365F91" w:themeColor="accent1" w:themeShade="BF"/>
        </w:rPr>
        <w:t xml:space="preserve">nvironmentally </w:t>
      </w:r>
      <w:r w:rsidR="000758C8">
        <w:rPr>
          <w:b w:val="0"/>
          <w:bCs w:val="0"/>
          <w:color w:val="365F91" w:themeColor="accent1" w:themeShade="BF"/>
        </w:rPr>
        <w:t>S</w:t>
      </w:r>
      <w:r w:rsidR="0074670F">
        <w:rPr>
          <w:b w:val="0"/>
          <w:bCs w:val="0"/>
          <w:color w:val="365F91" w:themeColor="accent1" w:themeShade="BF"/>
        </w:rPr>
        <w:t xml:space="preserve">ound </w:t>
      </w:r>
      <w:r w:rsidR="000758C8">
        <w:rPr>
          <w:b w:val="0"/>
          <w:bCs w:val="0"/>
          <w:color w:val="365F91" w:themeColor="accent1" w:themeShade="BF"/>
        </w:rPr>
        <w:t>W</w:t>
      </w:r>
      <w:r w:rsidR="0074670F">
        <w:rPr>
          <w:b w:val="0"/>
          <w:bCs w:val="0"/>
          <w:color w:val="365F91" w:themeColor="accent1" w:themeShade="BF"/>
        </w:rPr>
        <w:t xml:space="preserve">aste </w:t>
      </w:r>
      <w:r w:rsidR="000758C8">
        <w:rPr>
          <w:b w:val="0"/>
          <w:bCs w:val="0"/>
          <w:color w:val="365F91" w:themeColor="accent1" w:themeShade="BF"/>
        </w:rPr>
        <w:t>M</w:t>
      </w:r>
      <w:r w:rsidR="0074670F">
        <w:rPr>
          <w:b w:val="0"/>
          <w:bCs w:val="0"/>
          <w:color w:val="365F91" w:themeColor="accent1" w:themeShade="BF"/>
        </w:rPr>
        <w:t>anagement</w:t>
      </w:r>
    </w:p>
    <w:p w14:paraId="77CF658F" w14:textId="71E5C6AE" w:rsidR="002142C8" w:rsidRDefault="00F26157" w:rsidP="00B23EF9">
      <w:pPr>
        <w:jc w:val="both"/>
      </w:pPr>
      <w:r>
        <w:t xml:space="preserve">Demonstrate disposal is the only viable option and justify shipment to </w:t>
      </w:r>
      <w:r w:rsidR="00227841">
        <w:t>one of</w:t>
      </w:r>
      <w:r w:rsidR="00D7690C">
        <w:t xml:space="preserve"> </w:t>
      </w:r>
      <w:r>
        <w:t>the nearest appropriate facilit</w:t>
      </w:r>
      <w:r w:rsidR="00D7690C">
        <w:t>ies</w:t>
      </w:r>
      <w:r>
        <w:t xml:space="preserve">, </w:t>
      </w:r>
      <w:r w:rsidRPr="00D7690C">
        <w:t>consistent with Article</w:t>
      </w:r>
      <w:r w:rsidR="00B23EF9" w:rsidRPr="00D7690C">
        <w:t xml:space="preserve"> 11(1)(a)(iii) </w:t>
      </w:r>
      <w:r w:rsidR="00E53A23" w:rsidRPr="00D7690C">
        <w:t xml:space="preserve">and </w:t>
      </w:r>
      <w:r w:rsidR="00B23EF9" w:rsidRPr="00D7690C">
        <w:t xml:space="preserve">Article </w:t>
      </w:r>
      <w:r w:rsidRPr="00D7690C">
        <w:t xml:space="preserve">16 </w:t>
      </w:r>
      <w:r w:rsidR="00B23EF9" w:rsidRPr="00D7690C">
        <w:t xml:space="preserve">of the </w:t>
      </w:r>
      <w:r w:rsidR="00E53A23" w:rsidRPr="00D7690C">
        <w:t>Waste Framework Directive</w:t>
      </w:r>
      <w:r w:rsidRPr="00D7690C">
        <w:t>.</w:t>
      </w:r>
      <w:r w:rsidR="004C0754">
        <w:t xml:space="preserve"> </w:t>
      </w:r>
    </w:p>
    <w:tbl>
      <w:tblPr>
        <w:tblStyle w:val="Tabellrutnt"/>
        <w:tblW w:w="0" w:type="auto"/>
        <w:tblLook w:val="04A0" w:firstRow="1" w:lastRow="0" w:firstColumn="1" w:lastColumn="0" w:noHBand="0" w:noVBand="1"/>
      </w:tblPr>
      <w:tblGrid>
        <w:gridCol w:w="8630"/>
      </w:tblGrid>
      <w:tr w:rsidR="002142C8" w:rsidRPr="00E8146A" w14:paraId="6E1831B3" w14:textId="77777777" w:rsidTr="2A283E20">
        <w:trPr>
          <w:trHeight w:val="2505"/>
        </w:trPr>
        <w:tc>
          <w:tcPr>
            <w:tcW w:w="8640" w:type="dxa"/>
          </w:tcPr>
          <w:p w14:paraId="6E79D044" w14:textId="77777777" w:rsidR="005B2F01" w:rsidRPr="00302C37" w:rsidRDefault="005B2F01" w:rsidP="005B2F01">
            <w:pPr>
              <w:rPr>
                <w:lang w:val="en-GB"/>
              </w:rPr>
            </w:pPr>
          </w:p>
          <w:p w14:paraId="5CB3E59A" w14:textId="40557DDF" w:rsidR="11DAB078" w:rsidRPr="00302C37" w:rsidRDefault="00035E7D" w:rsidP="2A283E20">
            <w:pPr>
              <w:rPr>
                <w:lang w:val="en-GB"/>
              </w:rPr>
            </w:pPr>
            <w:r>
              <w:rPr>
                <w:lang w:val="sv-SE"/>
              </w:rPr>
              <w:fldChar w:fldCharType="begin">
                <w:ffData>
                  <w:name w:val="Kryss1"/>
                  <w:enabled/>
                  <w:calcOnExit w:val="0"/>
                  <w:checkBox>
                    <w:sizeAuto/>
                    <w:default w:val="0"/>
                  </w:checkBox>
                </w:ffData>
              </w:fldChar>
            </w:r>
            <w:r w:rsidRPr="00302C37">
              <w:rPr>
                <w:lang w:val="en-GB"/>
              </w:rPr>
              <w:instrText xml:space="preserve"> FORMCHECKBOX </w:instrText>
            </w:r>
            <w:r>
              <w:rPr>
                <w:lang w:val="sv-SE"/>
              </w:rPr>
            </w:r>
            <w:r>
              <w:rPr>
                <w:lang w:val="sv-SE"/>
              </w:rPr>
              <w:fldChar w:fldCharType="separate"/>
            </w:r>
            <w:r>
              <w:rPr>
                <w:lang w:val="sv-SE"/>
              </w:rPr>
              <w:fldChar w:fldCharType="end"/>
            </w:r>
            <w:r w:rsidRPr="00302C37">
              <w:rPr>
                <w:lang w:val="en-GB"/>
              </w:rPr>
              <w:t> </w:t>
            </w:r>
            <w:r w:rsidR="11DAB078" w:rsidRPr="00302C37">
              <w:rPr>
                <w:lang w:val="en-GB"/>
              </w:rPr>
              <w:t xml:space="preserve">A certificate from the notifier or the authority of the country of dispatch stating that there are no available methods in the country of dispatch for the disposal of the waste. </w:t>
            </w:r>
          </w:p>
          <w:p w14:paraId="5A836C67" w14:textId="126758D3" w:rsidR="11DAB078" w:rsidRDefault="11DAB078" w:rsidP="2A283E20">
            <w:r w:rsidRPr="00302C37">
              <w:rPr>
                <w:lang w:val="en-GB"/>
              </w:rPr>
              <w:t xml:space="preserve"> </w:t>
            </w:r>
          </w:p>
          <w:p w14:paraId="3EB6AA68" w14:textId="6CE0A724" w:rsidR="11DAB078" w:rsidRDefault="00035E7D" w:rsidP="2A283E20">
            <w:r>
              <w:rPr>
                <w:lang w:val="sv-SE"/>
              </w:rPr>
              <w:fldChar w:fldCharType="begin">
                <w:ffData>
                  <w:name w:val="Kryss1"/>
                  <w:enabled/>
                  <w:calcOnExit w:val="0"/>
                  <w:checkBox>
                    <w:sizeAuto/>
                    <w:default w:val="0"/>
                  </w:checkBox>
                </w:ffData>
              </w:fldChar>
            </w:r>
            <w:r w:rsidRPr="00302C37">
              <w:rPr>
                <w:lang w:val="en-GB"/>
              </w:rPr>
              <w:instrText xml:space="preserve"> FORMCHECKBOX </w:instrText>
            </w:r>
            <w:r>
              <w:rPr>
                <w:lang w:val="sv-SE"/>
              </w:rPr>
            </w:r>
            <w:r>
              <w:rPr>
                <w:lang w:val="sv-SE"/>
              </w:rPr>
              <w:fldChar w:fldCharType="separate"/>
            </w:r>
            <w:r>
              <w:rPr>
                <w:lang w:val="sv-SE"/>
              </w:rPr>
              <w:fldChar w:fldCharType="end"/>
            </w:r>
            <w:r w:rsidRPr="00302C37">
              <w:rPr>
                <w:lang w:val="en-GB"/>
              </w:rPr>
              <w:t xml:space="preserve">  </w:t>
            </w:r>
            <w:r w:rsidR="11DAB078" w:rsidRPr="00302C37">
              <w:rPr>
                <w:lang w:val="en-GB"/>
              </w:rPr>
              <w:t xml:space="preserve">Waste cannot be disposed of in the country of dispatch      </w:t>
            </w:r>
          </w:p>
          <w:p w14:paraId="55AC63DA" w14:textId="78DECA2E" w:rsidR="11DAB078" w:rsidRDefault="11DAB078" w:rsidP="2A283E20">
            <w:r w:rsidRPr="00302C37">
              <w:rPr>
                <w:lang w:val="en-GB"/>
              </w:rPr>
              <w:t xml:space="preserve"> </w:t>
            </w:r>
          </w:p>
          <w:p w14:paraId="3917C471" w14:textId="5448E79E" w:rsidR="11DAB078" w:rsidRDefault="00035E7D" w:rsidP="2A283E20">
            <w:r>
              <w:rPr>
                <w:lang w:val="sv-SE"/>
              </w:rPr>
              <w:fldChar w:fldCharType="begin">
                <w:ffData>
                  <w:name w:val="Kryss1"/>
                  <w:enabled/>
                  <w:calcOnExit w:val="0"/>
                  <w:checkBox>
                    <w:sizeAuto/>
                    <w:default w:val="0"/>
                  </w:checkBox>
                </w:ffData>
              </w:fldChar>
            </w:r>
            <w:r w:rsidRPr="00302C37">
              <w:rPr>
                <w:lang w:val="en-GB"/>
              </w:rPr>
              <w:instrText xml:space="preserve"> FORMCHECKBOX </w:instrText>
            </w:r>
            <w:r>
              <w:rPr>
                <w:lang w:val="sv-SE"/>
              </w:rPr>
            </w:r>
            <w:r>
              <w:rPr>
                <w:lang w:val="sv-SE"/>
              </w:rPr>
              <w:fldChar w:fldCharType="separate"/>
            </w:r>
            <w:r>
              <w:rPr>
                <w:lang w:val="sv-SE"/>
              </w:rPr>
              <w:fldChar w:fldCharType="end"/>
            </w:r>
            <w:r w:rsidRPr="00302C37">
              <w:rPr>
                <w:lang w:val="en-GB"/>
              </w:rPr>
              <w:t xml:space="preserve">  </w:t>
            </w:r>
            <w:r w:rsidR="11DAB078" w:rsidRPr="00302C37">
              <w:rPr>
                <w:lang w:val="en-GB"/>
              </w:rPr>
              <w:t xml:space="preserve">there is no facility in the country of dispatch that can receive the waste or has sufficient capacity   </w:t>
            </w:r>
          </w:p>
          <w:p w14:paraId="3F82448C" w14:textId="341B1099" w:rsidR="11DAB078" w:rsidRDefault="11DAB078" w:rsidP="2A283E20">
            <w:r w:rsidRPr="00302C37">
              <w:rPr>
                <w:lang w:val="en-GB"/>
              </w:rPr>
              <w:t xml:space="preserve"> </w:t>
            </w:r>
          </w:p>
          <w:p w14:paraId="1DE6D365" w14:textId="3396258A" w:rsidR="11DAB078" w:rsidRDefault="00035E7D" w:rsidP="2A283E20">
            <w:r>
              <w:rPr>
                <w:lang w:val="sv-SE"/>
              </w:rPr>
              <w:fldChar w:fldCharType="begin">
                <w:ffData>
                  <w:name w:val="Kryss1"/>
                  <w:enabled/>
                  <w:calcOnExit w:val="0"/>
                  <w:checkBox>
                    <w:sizeAuto/>
                    <w:default w:val="0"/>
                  </w:checkBox>
                </w:ffData>
              </w:fldChar>
            </w:r>
            <w:r w:rsidRPr="00302C37">
              <w:rPr>
                <w:lang w:val="en-GB"/>
              </w:rPr>
              <w:instrText xml:space="preserve"> FORMCHECKBOX </w:instrText>
            </w:r>
            <w:r>
              <w:rPr>
                <w:lang w:val="sv-SE"/>
              </w:rPr>
            </w:r>
            <w:r>
              <w:rPr>
                <w:lang w:val="sv-SE"/>
              </w:rPr>
              <w:fldChar w:fldCharType="separate"/>
            </w:r>
            <w:r>
              <w:rPr>
                <w:lang w:val="sv-SE"/>
              </w:rPr>
              <w:fldChar w:fldCharType="end"/>
            </w:r>
            <w:r w:rsidRPr="00302C37">
              <w:rPr>
                <w:lang w:val="en-GB"/>
              </w:rPr>
              <w:t xml:space="preserve">  </w:t>
            </w:r>
            <w:r w:rsidR="11DAB078" w:rsidRPr="00302C37">
              <w:rPr>
                <w:lang w:val="en-GB"/>
              </w:rPr>
              <w:t xml:space="preserve">it is not economically viable to manage the waste in the country of dispatch because:      </w:t>
            </w:r>
          </w:p>
          <w:p w14:paraId="29E0129F" w14:textId="1ACF7CDE" w:rsidR="11DAB078" w:rsidRDefault="11DAB078" w:rsidP="2A283E20">
            <w:r w:rsidRPr="00302C37">
              <w:rPr>
                <w:lang w:val="en-GB"/>
              </w:rPr>
              <w:t xml:space="preserve"> </w:t>
            </w:r>
          </w:p>
          <w:p w14:paraId="264D51D9" w14:textId="042E6835" w:rsidR="11DAB078" w:rsidRDefault="00680200" w:rsidP="2A283E20">
            <w:pPr>
              <w:rPr>
                <w:lang w:val="en-GB"/>
              </w:rPr>
            </w:pPr>
            <w:r w:rsidRPr="00680200">
              <w:rPr>
                <w:lang w:val="en-GB"/>
              </w:rPr>
              <w:t xml:space="preserve">  </w:t>
            </w:r>
            <w:r>
              <w:rPr>
                <w:lang w:val="en-GB"/>
              </w:rPr>
              <w:t xml:space="preserve">     </w:t>
            </w:r>
            <w:r w:rsidR="00035E7D">
              <w:rPr>
                <w:lang w:val="sv-SE"/>
              </w:rPr>
              <w:fldChar w:fldCharType="begin">
                <w:ffData>
                  <w:name w:val="Kryss1"/>
                  <w:enabled/>
                  <w:calcOnExit w:val="0"/>
                  <w:checkBox>
                    <w:sizeAuto/>
                    <w:default w:val="0"/>
                  </w:checkBox>
                </w:ffData>
              </w:fldChar>
            </w:r>
            <w:r w:rsidR="00035E7D" w:rsidRPr="00302C37">
              <w:rPr>
                <w:lang w:val="en-GB"/>
              </w:rPr>
              <w:instrText xml:space="preserve"> FORMCHECKBOX </w:instrText>
            </w:r>
            <w:r w:rsidR="00035E7D">
              <w:rPr>
                <w:lang w:val="sv-SE"/>
              </w:rPr>
            </w:r>
            <w:r w:rsidR="00035E7D">
              <w:rPr>
                <w:lang w:val="sv-SE"/>
              </w:rPr>
              <w:fldChar w:fldCharType="separate"/>
            </w:r>
            <w:r w:rsidR="00035E7D">
              <w:rPr>
                <w:lang w:val="sv-SE"/>
              </w:rPr>
              <w:fldChar w:fldCharType="end"/>
            </w:r>
            <w:r w:rsidR="00035E7D" w:rsidRPr="00302C37">
              <w:rPr>
                <w:lang w:val="en-GB"/>
              </w:rPr>
              <w:t xml:space="preserve">  </w:t>
            </w:r>
            <w:r w:rsidR="11DAB078" w:rsidRPr="00302C37">
              <w:rPr>
                <w:lang w:val="en-GB"/>
              </w:rPr>
              <w:t xml:space="preserve">the waste can be disposed of at a facility located nearby   </w:t>
            </w:r>
          </w:p>
          <w:p w14:paraId="56ECAA6A" w14:textId="77777777" w:rsidR="00035E7D" w:rsidRDefault="00035E7D" w:rsidP="2A283E20"/>
          <w:p w14:paraId="468A65FD" w14:textId="402CB323" w:rsidR="11DAB078" w:rsidRDefault="00680200" w:rsidP="2A283E20">
            <w:r w:rsidRPr="00680200">
              <w:rPr>
                <w:lang w:val="en-GB"/>
              </w:rPr>
              <w:t xml:space="preserve"> </w:t>
            </w:r>
            <w:r>
              <w:rPr>
                <w:lang w:val="en-GB"/>
              </w:rPr>
              <w:t xml:space="preserve">      </w:t>
            </w:r>
            <w:r w:rsidR="00035E7D">
              <w:rPr>
                <w:lang w:val="sv-SE"/>
              </w:rPr>
              <w:fldChar w:fldCharType="begin">
                <w:ffData>
                  <w:name w:val="Kryss1"/>
                  <w:enabled/>
                  <w:calcOnExit w:val="0"/>
                  <w:checkBox>
                    <w:sizeAuto/>
                    <w:default w:val="0"/>
                  </w:checkBox>
                </w:ffData>
              </w:fldChar>
            </w:r>
            <w:r w:rsidR="00035E7D" w:rsidRPr="00302C37">
              <w:rPr>
                <w:lang w:val="en-GB"/>
              </w:rPr>
              <w:instrText xml:space="preserve"> FORMCHECKBOX </w:instrText>
            </w:r>
            <w:r w:rsidR="00035E7D">
              <w:rPr>
                <w:lang w:val="sv-SE"/>
              </w:rPr>
            </w:r>
            <w:r w:rsidR="00035E7D">
              <w:rPr>
                <w:lang w:val="sv-SE"/>
              </w:rPr>
              <w:fldChar w:fldCharType="separate"/>
            </w:r>
            <w:r w:rsidR="00035E7D">
              <w:rPr>
                <w:lang w:val="sv-SE"/>
              </w:rPr>
              <w:fldChar w:fldCharType="end"/>
            </w:r>
            <w:r w:rsidR="00035E7D" w:rsidRPr="00302C37">
              <w:rPr>
                <w:lang w:val="en-GB"/>
              </w:rPr>
              <w:t xml:space="preserve">  </w:t>
            </w:r>
            <w:r w:rsidR="11DAB078" w:rsidRPr="00302C37">
              <w:rPr>
                <w:lang w:val="en-GB"/>
              </w:rPr>
              <w:t xml:space="preserve">statement showing that the waste in question could not be prepared for reuse, recycled or incinerated (energy recovery) and that disposal is the only viable option. This will most likely have already been demonstrated by the notifier when documenting Article 11(1)(a) (i)   </w:t>
            </w:r>
          </w:p>
          <w:p w14:paraId="1A261ED7" w14:textId="0ED1CD5A" w:rsidR="11DAB078" w:rsidRDefault="11DAB078" w:rsidP="2A283E20">
            <w:r w:rsidRPr="00302C37">
              <w:rPr>
                <w:lang w:val="en-GB"/>
              </w:rPr>
              <w:t xml:space="preserve"> </w:t>
            </w:r>
          </w:p>
          <w:p w14:paraId="35062E51" w14:textId="4BEF5A83" w:rsidR="11DAB078" w:rsidRDefault="00680200" w:rsidP="2A283E20">
            <w:r w:rsidRPr="00680200">
              <w:rPr>
                <w:lang w:val="en-GB"/>
              </w:rPr>
              <w:t xml:space="preserve"> </w:t>
            </w:r>
            <w:r>
              <w:rPr>
                <w:lang w:val="en-GB"/>
              </w:rPr>
              <w:t xml:space="preserve">      </w:t>
            </w:r>
            <w:r w:rsidR="00035E7D">
              <w:rPr>
                <w:lang w:val="sv-SE"/>
              </w:rPr>
              <w:fldChar w:fldCharType="begin">
                <w:ffData>
                  <w:name w:val="Kryss1"/>
                  <w:enabled/>
                  <w:calcOnExit w:val="0"/>
                  <w:checkBox>
                    <w:sizeAuto/>
                    <w:default w:val="0"/>
                  </w:checkBox>
                </w:ffData>
              </w:fldChar>
            </w:r>
            <w:r w:rsidR="00035E7D" w:rsidRPr="00302C37">
              <w:rPr>
                <w:lang w:val="en-GB"/>
              </w:rPr>
              <w:instrText xml:space="preserve"> FORMCHECKBOX </w:instrText>
            </w:r>
            <w:r w:rsidR="00035E7D">
              <w:rPr>
                <w:lang w:val="sv-SE"/>
              </w:rPr>
            </w:r>
            <w:r w:rsidR="00035E7D">
              <w:rPr>
                <w:lang w:val="sv-SE"/>
              </w:rPr>
              <w:fldChar w:fldCharType="separate"/>
            </w:r>
            <w:r w:rsidR="00035E7D">
              <w:rPr>
                <w:lang w:val="sv-SE"/>
              </w:rPr>
              <w:fldChar w:fldCharType="end"/>
            </w:r>
            <w:r w:rsidR="00035E7D" w:rsidRPr="00302C37">
              <w:rPr>
                <w:lang w:val="en-GB"/>
              </w:rPr>
              <w:t xml:space="preserve">  </w:t>
            </w:r>
            <w:r w:rsidR="11DAB078" w:rsidRPr="00302C37">
              <w:rPr>
                <w:lang w:val="en-GB"/>
              </w:rPr>
              <w:t xml:space="preserve">A statement showing that the choice of disposal facility in another Member State is one of the closest and most reasonable viable options  </w:t>
            </w:r>
          </w:p>
          <w:p w14:paraId="0FEB7BFB" w14:textId="03105B11" w:rsidR="11DAB078" w:rsidRDefault="11DAB078" w:rsidP="2A283E20">
            <w:r w:rsidRPr="00302C37">
              <w:rPr>
                <w:lang w:val="en-GB"/>
              </w:rPr>
              <w:t xml:space="preserve"> </w:t>
            </w:r>
          </w:p>
          <w:p w14:paraId="615D7076" w14:textId="1FE45FB7" w:rsidR="11DAB078" w:rsidRDefault="00680200" w:rsidP="2A283E20">
            <w:r w:rsidRPr="00680200">
              <w:rPr>
                <w:lang w:val="en-GB"/>
              </w:rPr>
              <w:t xml:space="preserve"> </w:t>
            </w:r>
            <w:r>
              <w:rPr>
                <w:lang w:val="en-GB"/>
              </w:rPr>
              <w:t xml:space="preserve">      </w:t>
            </w:r>
            <w:r w:rsidR="00035E7D">
              <w:rPr>
                <w:lang w:val="sv-SE"/>
              </w:rPr>
              <w:fldChar w:fldCharType="begin">
                <w:ffData>
                  <w:name w:val="Kryss1"/>
                  <w:enabled/>
                  <w:calcOnExit w:val="0"/>
                  <w:checkBox>
                    <w:sizeAuto/>
                    <w:default w:val="0"/>
                  </w:checkBox>
                </w:ffData>
              </w:fldChar>
            </w:r>
            <w:r w:rsidR="00035E7D" w:rsidRPr="00302C37">
              <w:rPr>
                <w:lang w:val="en-GB"/>
              </w:rPr>
              <w:instrText xml:space="preserve"> FORMCHECKBOX </w:instrText>
            </w:r>
            <w:r w:rsidR="00035E7D">
              <w:rPr>
                <w:lang w:val="sv-SE"/>
              </w:rPr>
            </w:r>
            <w:r w:rsidR="00035E7D">
              <w:rPr>
                <w:lang w:val="sv-SE"/>
              </w:rPr>
              <w:fldChar w:fldCharType="separate"/>
            </w:r>
            <w:r w:rsidR="00035E7D">
              <w:rPr>
                <w:lang w:val="sv-SE"/>
              </w:rPr>
              <w:fldChar w:fldCharType="end"/>
            </w:r>
            <w:r w:rsidR="00035E7D" w:rsidRPr="00302C37">
              <w:rPr>
                <w:lang w:val="en-GB"/>
              </w:rPr>
              <w:t xml:space="preserve">  </w:t>
            </w:r>
            <w:r w:rsidR="11DAB078" w:rsidRPr="2A283E20">
              <w:t>the planned shipment or disposal complies with the waste hierarchy because:</w:t>
            </w:r>
          </w:p>
          <w:p w14:paraId="69A843E6" w14:textId="77777777" w:rsidR="00035E7D" w:rsidRDefault="00035E7D" w:rsidP="2A283E20"/>
          <w:p w14:paraId="2E13CEC9" w14:textId="77777777" w:rsidR="00035E7D" w:rsidRDefault="00035E7D" w:rsidP="2A283E20"/>
          <w:p w14:paraId="579332BC" w14:textId="77777777" w:rsidR="00035E7D" w:rsidRDefault="00035E7D" w:rsidP="2A283E20"/>
          <w:p w14:paraId="4BB2C7E3" w14:textId="77777777" w:rsidR="00035E7D" w:rsidRDefault="00035E7D" w:rsidP="2A283E20"/>
          <w:p w14:paraId="569E5886" w14:textId="77777777" w:rsidR="00035E7D" w:rsidRDefault="00035E7D" w:rsidP="2A283E20"/>
          <w:p w14:paraId="6A7710D5" w14:textId="77777777" w:rsidR="00035E7D" w:rsidRDefault="00035E7D" w:rsidP="2A283E20"/>
          <w:p w14:paraId="54E11D2A" w14:textId="19A33888" w:rsidR="00890F4B" w:rsidRPr="00302C37" w:rsidRDefault="00890F4B" w:rsidP="00890F4B">
            <w:pPr>
              <w:rPr>
                <w:lang w:val="en-GB"/>
              </w:rPr>
            </w:pPr>
          </w:p>
        </w:tc>
      </w:tr>
    </w:tbl>
    <w:p w14:paraId="58936FB6" w14:textId="2118D54B" w:rsidR="42A08C13" w:rsidRPr="00302C37" w:rsidRDefault="42A08C13">
      <w:pPr>
        <w:rPr>
          <w:lang w:val="en-GB"/>
        </w:rPr>
      </w:pPr>
    </w:p>
    <w:p w14:paraId="7BD69A5C" w14:textId="4363EB92" w:rsidR="002142C8" w:rsidRPr="00D41857" w:rsidRDefault="00B23EF9">
      <w:pPr>
        <w:pStyle w:val="Rubrik2"/>
        <w:rPr>
          <w:b w:val="0"/>
          <w:bCs w:val="0"/>
          <w:color w:val="365F91" w:themeColor="accent1" w:themeShade="BF"/>
        </w:rPr>
      </w:pPr>
      <w:r w:rsidRPr="00D41857">
        <w:rPr>
          <w:b w:val="0"/>
          <w:bCs w:val="0"/>
          <w:color w:val="365F91" w:themeColor="accent1" w:themeShade="BF"/>
        </w:rPr>
        <w:lastRenderedPageBreak/>
        <w:t>7</w:t>
      </w:r>
      <w:r w:rsidR="00F26157" w:rsidRPr="00D41857">
        <w:rPr>
          <w:b w:val="0"/>
          <w:bCs w:val="0"/>
          <w:color w:val="365F91" w:themeColor="accent1" w:themeShade="BF"/>
        </w:rPr>
        <w:t>. Article 11(2) Small Quantity Justification</w:t>
      </w:r>
    </w:p>
    <w:p w14:paraId="09DBAADD" w14:textId="54B3C584" w:rsidR="000A09B6" w:rsidRPr="000A09B6" w:rsidRDefault="00F26157" w:rsidP="000A09B6">
      <w:pPr>
        <w:jc w:val="both"/>
      </w:pPr>
      <w:r>
        <w:t xml:space="preserve">Show that national annual quantities are too small to justify specialised disposal infrastructure. </w:t>
      </w:r>
      <w:r w:rsidR="00565AE8">
        <w:t xml:space="preserve"> </w:t>
      </w:r>
      <w:r>
        <w:t xml:space="preserve">Provide </w:t>
      </w:r>
      <w:r w:rsidR="000758C8">
        <w:t xml:space="preserve">for example, </w:t>
      </w:r>
      <w:r>
        <w:t>statistics, capacity analysis</w:t>
      </w:r>
      <w:r w:rsidR="0078039D">
        <w:t xml:space="preserve"> of the quantity of waste required to justify a specialised disposal facility</w:t>
      </w:r>
      <w:r w:rsidR="00565AE8">
        <w:t>.</w:t>
      </w:r>
      <w:r>
        <w:t xml:space="preserve"> </w:t>
      </w:r>
      <w:r w:rsidR="00565AE8">
        <w:t xml:space="preserve"> </w:t>
      </w:r>
      <w:r w:rsidR="000A09B6" w:rsidRPr="000A09B6">
        <w:t xml:space="preserve">If the notifier can demonstrate this condition, Article 11 (1) (a) (ii) and (iii) will not apply.   </w:t>
      </w:r>
    </w:p>
    <w:tbl>
      <w:tblPr>
        <w:tblStyle w:val="Tabellrutnt"/>
        <w:tblW w:w="0" w:type="auto"/>
        <w:tblLook w:val="04A0" w:firstRow="1" w:lastRow="0" w:firstColumn="1" w:lastColumn="0" w:noHBand="0" w:noVBand="1"/>
      </w:tblPr>
      <w:tblGrid>
        <w:gridCol w:w="8630"/>
      </w:tblGrid>
      <w:tr w:rsidR="002142C8" w14:paraId="03EFCA41" w14:textId="77777777" w:rsidTr="42A08C13">
        <w:trPr>
          <w:trHeight w:val="2805"/>
        </w:trPr>
        <w:tc>
          <w:tcPr>
            <w:tcW w:w="8640" w:type="dxa"/>
          </w:tcPr>
          <w:p w14:paraId="1DD58E79" w14:textId="77777777" w:rsidR="002142C8" w:rsidRDefault="002142C8"/>
          <w:p w14:paraId="1209AC25" w14:textId="77777777" w:rsidR="00DA0C1E" w:rsidRDefault="00DA0C1E"/>
          <w:p w14:paraId="494AA784" w14:textId="77777777" w:rsidR="00DA0C1E" w:rsidRDefault="00DA0C1E"/>
          <w:p w14:paraId="0E7DC8D0" w14:textId="77777777" w:rsidR="00DA0C1E" w:rsidRDefault="00DA0C1E"/>
          <w:p w14:paraId="5F96A722" w14:textId="77777777" w:rsidR="00DA0C1E" w:rsidRDefault="00DA0C1E"/>
        </w:tc>
      </w:tr>
    </w:tbl>
    <w:p w14:paraId="547290C6" w14:textId="0863BB73" w:rsidR="00DA0C1E" w:rsidRDefault="00DA0C1E"/>
    <w:p w14:paraId="751ADFF9" w14:textId="77777777" w:rsidR="00DA0C1E" w:rsidRDefault="00DA0C1E">
      <w:r>
        <w:br w:type="page"/>
      </w:r>
    </w:p>
    <w:p w14:paraId="50C3F390" w14:textId="77777777" w:rsidR="42A08C13" w:rsidRDefault="42A08C13"/>
    <w:p w14:paraId="5DD63421" w14:textId="2164CFEC" w:rsidR="002142C8" w:rsidRPr="00D41857" w:rsidRDefault="00B23EF9">
      <w:pPr>
        <w:pStyle w:val="Rubrik2"/>
        <w:rPr>
          <w:b w:val="0"/>
          <w:bCs w:val="0"/>
          <w:color w:val="365F91" w:themeColor="accent1" w:themeShade="BF"/>
        </w:rPr>
      </w:pPr>
      <w:r w:rsidRPr="00D41857">
        <w:rPr>
          <w:b w:val="0"/>
          <w:bCs w:val="0"/>
          <w:color w:val="365F91" w:themeColor="accent1" w:themeShade="BF"/>
        </w:rPr>
        <w:t>8</w:t>
      </w:r>
      <w:r w:rsidR="00F26157" w:rsidRPr="00D41857">
        <w:rPr>
          <w:b w:val="0"/>
          <w:bCs w:val="0"/>
          <w:color w:val="365F91" w:themeColor="accent1" w:themeShade="BF"/>
        </w:rPr>
        <w:t>. Supporting Documentation</w:t>
      </w:r>
    </w:p>
    <w:p w14:paraId="56CD8E75" w14:textId="7291DE04" w:rsidR="002142C8" w:rsidRDefault="00F26157" w:rsidP="00B23EF9">
      <w:pPr>
        <w:jc w:val="both"/>
      </w:pPr>
      <w:r>
        <w:t xml:space="preserve">Include </w:t>
      </w:r>
      <w:r w:rsidR="005C25C0">
        <w:t xml:space="preserve">where appropriate e.g. </w:t>
      </w:r>
      <w:r>
        <w:t>official statements</w:t>
      </w:r>
      <w:r w:rsidR="005C25C0">
        <w:t xml:space="preserve"> </w:t>
      </w:r>
      <w:r w:rsidR="00A86D44">
        <w:t xml:space="preserve">from industry </w:t>
      </w:r>
      <w:r w:rsidR="00BF39DC">
        <w:t>assoc</w:t>
      </w:r>
      <w:r w:rsidR="006C45DF">
        <w:t>iation</w:t>
      </w:r>
      <w:r w:rsidR="00A86D44">
        <w:t xml:space="preserve"> or competent author</w:t>
      </w:r>
      <w:r w:rsidR="00295AAB">
        <w:t>ities</w:t>
      </w:r>
      <w:r w:rsidR="00CC44D6">
        <w:t xml:space="preserve"> </w:t>
      </w:r>
      <w:r w:rsidR="005C25C0">
        <w:t>stating there are no known disposal options available in the country of dispatch</w:t>
      </w:r>
      <w:r>
        <w:t>,</w:t>
      </w:r>
      <w:r w:rsidR="005D20E0">
        <w:t xml:space="preserve"> communications with </w:t>
      </w:r>
      <w:r w:rsidR="000C47E7">
        <w:t xml:space="preserve">national </w:t>
      </w:r>
      <w:r w:rsidR="005D20E0">
        <w:t>disposal facilities or</w:t>
      </w:r>
      <w:r>
        <w:t xml:space="preserve"> </w:t>
      </w:r>
      <w:r w:rsidR="000A09B6">
        <w:t xml:space="preserve">references to </w:t>
      </w:r>
      <w:r>
        <w:t>national waste plans</w:t>
      </w:r>
      <w:r w:rsidR="000A09B6">
        <w:t xml:space="preserve"> on disposal capacity</w:t>
      </w:r>
      <w:r>
        <w:t>, cost analyses, technical reports, waste analyses, and legal references supporting Article 11 criteria.</w:t>
      </w:r>
    </w:p>
    <w:tbl>
      <w:tblPr>
        <w:tblStyle w:val="Tabellrutnt"/>
        <w:tblW w:w="0" w:type="auto"/>
        <w:tblLook w:val="04A0" w:firstRow="1" w:lastRow="0" w:firstColumn="1" w:lastColumn="0" w:noHBand="0" w:noVBand="1"/>
      </w:tblPr>
      <w:tblGrid>
        <w:gridCol w:w="8630"/>
      </w:tblGrid>
      <w:tr w:rsidR="002142C8" w:rsidRPr="00086B51" w14:paraId="717AAFBA" w14:textId="77777777" w:rsidTr="00CF494F">
        <w:trPr>
          <w:trHeight w:val="2505"/>
        </w:trPr>
        <w:tc>
          <w:tcPr>
            <w:tcW w:w="8630" w:type="dxa"/>
          </w:tcPr>
          <w:p w14:paraId="17444121" w14:textId="77777777" w:rsidR="00086B51" w:rsidRDefault="00086B51" w:rsidP="00086B51">
            <w:pPr>
              <w:rPr>
                <w:b/>
                <w:bCs/>
                <w:lang w:val="en-GB"/>
              </w:rPr>
            </w:pPr>
            <w:r w:rsidRPr="00086B51">
              <w:rPr>
                <w:b/>
                <w:bCs/>
                <w:lang w:val="en-GB"/>
              </w:rPr>
              <w:t xml:space="preserve">Checklist for supporting documentation to be attached as an appendix: </w:t>
            </w:r>
          </w:p>
          <w:p w14:paraId="71EB6B3D" w14:textId="77777777" w:rsidR="00DA0C1E" w:rsidRPr="00086B51" w:rsidRDefault="00DA0C1E" w:rsidP="00086B51">
            <w:pPr>
              <w:rPr>
                <w:b/>
                <w:bCs/>
                <w:lang w:val="en-GB"/>
              </w:rPr>
            </w:pPr>
          </w:p>
          <w:p w14:paraId="3083550C" w14:textId="2FE21AED" w:rsidR="00086B51" w:rsidRDefault="00DA0C1E" w:rsidP="00086B51">
            <w:pPr>
              <w:rPr>
                <w:lang w:val="en-GB"/>
              </w:rPr>
            </w:pPr>
            <w:r w:rsidRPr="00DA0C1E">
              <w:rPr>
                <w:lang w:val="sv-SE"/>
              </w:rPr>
              <w:fldChar w:fldCharType="begin">
                <w:ffData>
                  <w:name w:val="Kryss1"/>
                  <w:enabled/>
                  <w:calcOnExit w:val="0"/>
                  <w:checkBox>
                    <w:sizeAuto/>
                    <w:default w:val="0"/>
                  </w:checkBox>
                </w:ffData>
              </w:fldChar>
            </w:r>
            <w:r w:rsidRPr="00DA0C1E">
              <w:rPr>
                <w:lang w:val="en-GB"/>
              </w:rPr>
              <w:instrText xml:space="preserve"> FORMCHECKBOX </w:instrText>
            </w:r>
            <w:r w:rsidRPr="00DA0C1E">
              <w:rPr>
                <w:lang w:val="sv-SE"/>
              </w:rPr>
            </w:r>
            <w:r w:rsidRPr="00DA0C1E">
              <w:rPr>
                <w:lang w:val="sv-SE"/>
              </w:rPr>
              <w:fldChar w:fldCharType="separate"/>
            </w:r>
            <w:r w:rsidRPr="00DA0C1E">
              <w:rPr>
                <w:lang w:val="en-GB"/>
              </w:rPr>
              <w:fldChar w:fldCharType="end"/>
            </w:r>
            <w:r w:rsidR="00086B51" w:rsidRPr="00086B51">
              <w:rPr>
                <w:lang w:val="en-GB"/>
              </w:rPr>
              <w:t xml:space="preserve">Which facilities in the country of dispatch have been investigated </w:t>
            </w:r>
          </w:p>
          <w:p w14:paraId="18028E99" w14:textId="77777777" w:rsidR="00F33A63" w:rsidRPr="00086B51" w:rsidRDefault="00F33A63" w:rsidP="00086B51">
            <w:pPr>
              <w:rPr>
                <w:lang w:val="en-GB"/>
              </w:rPr>
            </w:pPr>
          </w:p>
          <w:p w14:paraId="396280D5" w14:textId="4BAD84C2" w:rsidR="00086B51" w:rsidRDefault="00086B51" w:rsidP="00086B51">
            <w:pPr>
              <w:rPr>
                <w:lang w:val="en-GB"/>
              </w:rPr>
            </w:pPr>
            <w:r>
              <w:rPr>
                <w:lang w:val="sv-SE"/>
              </w:rPr>
              <w:fldChar w:fldCharType="begin">
                <w:ffData>
                  <w:name w:val="Kryss1"/>
                  <w:enabled/>
                  <w:calcOnExit w:val="0"/>
                  <w:checkBox>
                    <w:sizeAuto/>
                    <w:default w:val="0"/>
                  </w:checkBox>
                </w:ffData>
              </w:fldChar>
            </w:r>
            <w:r w:rsidRPr="00302C37">
              <w:rPr>
                <w:lang w:val="en-GB"/>
              </w:rPr>
              <w:instrText xml:space="preserve"> FORMCHECKBOX </w:instrText>
            </w:r>
            <w:r>
              <w:rPr>
                <w:lang w:val="sv-SE"/>
              </w:rPr>
            </w:r>
            <w:r>
              <w:rPr>
                <w:lang w:val="sv-SE"/>
              </w:rPr>
              <w:fldChar w:fldCharType="separate"/>
            </w:r>
            <w:r>
              <w:rPr>
                <w:lang w:val="sv-SE"/>
              </w:rPr>
              <w:fldChar w:fldCharType="end"/>
            </w:r>
            <w:r w:rsidRPr="00086B51">
              <w:rPr>
                <w:lang w:val="en-GB"/>
              </w:rPr>
              <w:t xml:space="preserve"> Confirmation from the inspected facilities that they are unable to accept waste, including reasons </w:t>
            </w:r>
          </w:p>
          <w:p w14:paraId="6FBE0C1E" w14:textId="77777777" w:rsidR="00F33A63" w:rsidRPr="00086B51" w:rsidRDefault="00F33A63" w:rsidP="00086B51">
            <w:pPr>
              <w:rPr>
                <w:lang w:val="en-GB"/>
              </w:rPr>
            </w:pPr>
          </w:p>
          <w:p w14:paraId="501E3A99" w14:textId="77777777" w:rsidR="00CF494F" w:rsidRDefault="00086B51" w:rsidP="00086B51">
            <w:pPr>
              <w:rPr>
                <w:lang w:val="en-GB"/>
              </w:rPr>
            </w:pPr>
            <w:r>
              <w:rPr>
                <w:lang w:val="sv-SE"/>
              </w:rPr>
              <w:fldChar w:fldCharType="begin">
                <w:ffData>
                  <w:name w:val="Kryss1"/>
                  <w:enabled/>
                  <w:calcOnExit w:val="0"/>
                  <w:checkBox>
                    <w:sizeAuto/>
                    <w:default w:val="0"/>
                  </w:checkBox>
                </w:ffData>
              </w:fldChar>
            </w:r>
            <w:r w:rsidRPr="00302C37">
              <w:rPr>
                <w:lang w:val="en-GB"/>
              </w:rPr>
              <w:instrText xml:space="preserve"> FORMCHECKBOX </w:instrText>
            </w:r>
            <w:r>
              <w:rPr>
                <w:lang w:val="sv-SE"/>
              </w:rPr>
            </w:r>
            <w:r>
              <w:rPr>
                <w:lang w:val="sv-SE"/>
              </w:rPr>
              <w:fldChar w:fldCharType="separate"/>
            </w:r>
            <w:r>
              <w:rPr>
                <w:lang w:val="sv-SE"/>
              </w:rPr>
              <w:fldChar w:fldCharType="end"/>
            </w:r>
            <w:r w:rsidRPr="00086B51">
              <w:rPr>
                <w:lang w:val="en-GB"/>
              </w:rPr>
              <w:t xml:space="preserve"> Financial </w:t>
            </w:r>
            <w:r w:rsidR="00CF494F" w:rsidRPr="00086B51">
              <w:rPr>
                <w:lang w:val="en-GB"/>
              </w:rPr>
              <w:t>assessment:</w:t>
            </w:r>
            <w:r w:rsidRPr="00086B51">
              <w:rPr>
                <w:lang w:val="en-GB"/>
              </w:rPr>
              <w:t xml:space="preserve"> </w:t>
            </w:r>
          </w:p>
          <w:p w14:paraId="49DBCEA7" w14:textId="77777777" w:rsidR="00CF494F" w:rsidRDefault="00CF494F" w:rsidP="00086B51">
            <w:pPr>
              <w:rPr>
                <w:lang w:val="en-GB"/>
              </w:rPr>
            </w:pPr>
          </w:p>
          <w:p w14:paraId="4940E013" w14:textId="77777777" w:rsidR="00CF494F" w:rsidRDefault="00CF494F" w:rsidP="00086B51">
            <w:pPr>
              <w:rPr>
                <w:lang w:val="en-GB"/>
              </w:rPr>
            </w:pPr>
            <w:r w:rsidRPr="00CF494F">
              <w:rPr>
                <w:lang w:val="en-GB"/>
              </w:rPr>
              <w:t xml:space="preserve">  </w:t>
            </w:r>
            <w:r>
              <w:rPr>
                <w:lang w:val="en-GB"/>
              </w:rPr>
              <w:t xml:space="preserve">     </w:t>
            </w:r>
            <w:r w:rsidRPr="00CF494F">
              <w:rPr>
                <w:lang w:val="sv-SE"/>
              </w:rPr>
              <w:fldChar w:fldCharType="begin">
                <w:ffData>
                  <w:name w:val="Kryss1"/>
                  <w:enabled/>
                  <w:calcOnExit w:val="0"/>
                  <w:checkBox>
                    <w:sizeAuto/>
                    <w:default w:val="0"/>
                  </w:checkBox>
                </w:ffData>
              </w:fldChar>
            </w:r>
            <w:r w:rsidRPr="00CF494F">
              <w:rPr>
                <w:lang w:val="en-GB"/>
              </w:rPr>
              <w:instrText xml:space="preserve"> FORMCHECKBOX </w:instrText>
            </w:r>
            <w:r w:rsidRPr="00CF494F">
              <w:rPr>
                <w:lang w:val="sv-SE"/>
              </w:rPr>
            </w:r>
            <w:r w:rsidRPr="00CF494F">
              <w:rPr>
                <w:lang w:val="sv-SE"/>
              </w:rPr>
              <w:fldChar w:fldCharType="separate"/>
            </w:r>
            <w:r w:rsidRPr="00CF494F">
              <w:rPr>
                <w:lang w:val="en-GB"/>
              </w:rPr>
              <w:fldChar w:fldCharType="end"/>
            </w:r>
            <w:r w:rsidR="00086B51" w:rsidRPr="00086B51">
              <w:rPr>
                <w:lang w:val="en-GB"/>
              </w:rPr>
              <w:t xml:space="preserve">cost analysis of transport and treatment costs in Sweden compared with the </w:t>
            </w:r>
            <w:r>
              <w:rPr>
                <w:lang w:val="en-GB"/>
              </w:rPr>
              <w:t xml:space="preserve">   </w:t>
            </w:r>
          </w:p>
          <w:p w14:paraId="12F52C32" w14:textId="7D6E6542" w:rsidR="00086B51" w:rsidRDefault="00CF494F" w:rsidP="00086B51">
            <w:pPr>
              <w:rPr>
                <w:lang w:val="en-GB"/>
              </w:rPr>
            </w:pPr>
            <w:r>
              <w:rPr>
                <w:lang w:val="en-GB"/>
              </w:rPr>
              <w:t xml:space="preserve">             </w:t>
            </w:r>
            <w:r w:rsidR="00086B51" w:rsidRPr="00086B51">
              <w:rPr>
                <w:lang w:val="en-GB"/>
              </w:rPr>
              <w:t xml:space="preserve">country of dispatch </w:t>
            </w:r>
          </w:p>
          <w:p w14:paraId="084806F9" w14:textId="77777777" w:rsidR="00F33A63" w:rsidRPr="00086B51" w:rsidRDefault="00F33A63" w:rsidP="00086B51">
            <w:pPr>
              <w:rPr>
                <w:lang w:val="en-GB"/>
              </w:rPr>
            </w:pPr>
          </w:p>
          <w:p w14:paraId="34F4DF28" w14:textId="77777777" w:rsidR="002142C8" w:rsidRDefault="00086B51" w:rsidP="00086B51">
            <w:pPr>
              <w:rPr>
                <w:lang w:val="en-GB"/>
              </w:rPr>
            </w:pPr>
            <w:r>
              <w:rPr>
                <w:lang w:val="sv-SE"/>
              </w:rPr>
              <w:fldChar w:fldCharType="begin">
                <w:ffData>
                  <w:name w:val="Kryss1"/>
                  <w:enabled/>
                  <w:calcOnExit w:val="0"/>
                  <w:checkBox>
                    <w:sizeAuto/>
                    <w:default w:val="0"/>
                  </w:checkBox>
                </w:ffData>
              </w:fldChar>
            </w:r>
            <w:r w:rsidRPr="00302C37">
              <w:rPr>
                <w:lang w:val="en-GB"/>
              </w:rPr>
              <w:instrText xml:space="preserve"> FORMCHECKBOX </w:instrText>
            </w:r>
            <w:r>
              <w:rPr>
                <w:lang w:val="sv-SE"/>
              </w:rPr>
            </w:r>
            <w:r>
              <w:rPr>
                <w:lang w:val="sv-SE"/>
              </w:rPr>
              <w:fldChar w:fldCharType="separate"/>
            </w:r>
            <w:r>
              <w:rPr>
                <w:lang w:val="sv-SE"/>
              </w:rPr>
              <w:fldChar w:fldCharType="end"/>
            </w:r>
            <w:r w:rsidRPr="00086B51">
              <w:rPr>
                <w:lang w:val="en-GB"/>
              </w:rPr>
              <w:t xml:space="preserve">  Proximity principle – state the distance to the facility in Sweden and the corresponding facility in the country of dispatch </w:t>
            </w:r>
          </w:p>
          <w:p w14:paraId="71320B6F" w14:textId="77777777" w:rsidR="00DA0C1E" w:rsidRDefault="00DA0C1E" w:rsidP="00086B51">
            <w:pPr>
              <w:rPr>
                <w:lang w:val="en-GB"/>
              </w:rPr>
            </w:pPr>
          </w:p>
          <w:p w14:paraId="5FCE0712" w14:textId="74C2CB6D" w:rsidR="00DA0C1E" w:rsidRDefault="00DA0C1E" w:rsidP="00086B51">
            <w:pPr>
              <w:rPr>
                <w:lang w:val="en-GB"/>
              </w:rPr>
            </w:pPr>
            <w:r w:rsidRPr="00DA0C1E">
              <w:rPr>
                <w:lang w:val="sv-SE"/>
              </w:rPr>
              <w:fldChar w:fldCharType="begin">
                <w:ffData>
                  <w:name w:val="Kryss1"/>
                  <w:enabled/>
                  <w:calcOnExit w:val="0"/>
                  <w:checkBox>
                    <w:sizeAuto/>
                    <w:default w:val="0"/>
                  </w:checkBox>
                </w:ffData>
              </w:fldChar>
            </w:r>
            <w:r w:rsidRPr="00DA0C1E">
              <w:rPr>
                <w:lang w:val="sv-SE"/>
              </w:rPr>
              <w:instrText xml:space="preserve"> FORMCHECKBOX </w:instrText>
            </w:r>
            <w:r w:rsidRPr="00DA0C1E">
              <w:rPr>
                <w:lang w:val="sv-SE"/>
              </w:rPr>
            </w:r>
            <w:r w:rsidRPr="00DA0C1E">
              <w:rPr>
                <w:lang w:val="sv-SE"/>
              </w:rPr>
              <w:fldChar w:fldCharType="separate"/>
            </w:r>
            <w:r w:rsidRPr="00DA0C1E">
              <w:rPr>
                <w:lang w:val="en-GB"/>
              </w:rPr>
              <w:fldChar w:fldCharType="end"/>
            </w:r>
            <w:r>
              <w:rPr>
                <w:lang w:val="en-GB"/>
              </w:rPr>
              <w:t xml:space="preserve"> other documentation</w:t>
            </w:r>
          </w:p>
          <w:p w14:paraId="74C3F8CE" w14:textId="77777777" w:rsidR="00DA0C1E" w:rsidRDefault="00DA0C1E" w:rsidP="00086B51">
            <w:pPr>
              <w:rPr>
                <w:lang w:val="en-GB"/>
              </w:rPr>
            </w:pPr>
          </w:p>
          <w:p w14:paraId="56EE48EE" w14:textId="68D774BB" w:rsidR="00F33A63" w:rsidRPr="00086B51" w:rsidRDefault="00F33A63" w:rsidP="00B1276E">
            <w:pPr>
              <w:rPr>
                <w:lang w:val="en-GB"/>
              </w:rPr>
            </w:pPr>
          </w:p>
        </w:tc>
      </w:tr>
    </w:tbl>
    <w:p w14:paraId="3EDCB552" w14:textId="7E2FDF29" w:rsidR="42A08C13" w:rsidRPr="00086B51" w:rsidRDefault="42A08C13" w:rsidP="00DA0C1E">
      <w:pPr>
        <w:rPr>
          <w:lang w:val="en-GB"/>
        </w:rPr>
      </w:pPr>
    </w:p>
    <w:sectPr w:rsidR="42A08C13" w:rsidRPr="00086B51" w:rsidSect="00034616">
      <w:headerReference w:type="default" r:id="rId11"/>
      <w:footerReference w:type="default" r:id="rId12"/>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8B7DB0" w14:textId="77777777" w:rsidR="00B822D2" w:rsidRDefault="00B822D2">
      <w:pPr>
        <w:spacing w:after="0" w:line="240" w:lineRule="auto"/>
      </w:pPr>
      <w:r>
        <w:separator/>
      </w:r>
    </w:p>
  </w:endnote>
  <w:endnote w:type="continuationSeparator" w:id="0">
    <w:p w14:paraId="3AAED4FC" w14:textId="77777777" w:rsidR="00B822D2" w:rsidRDefault="00B822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880"/>
      <w:gridCol w:w="2880"/>
      <w:gridCol w:w="2880"/>
    </w:tblGrid>
    <w:tr w:rsidR="42A08C13" w14:paraId="2E8B07A1" w14:textId="77777777" w:rsidTr="42A08C13">
      <w:trPr>
        <w:trHeight w:val="300"/>
      </w:trPr>
      <w:tc>
        <w:tcPr>
          <w:tcW w:w="2880" w:type="dxa"/>
        </w:tcPr>
        <w:p w14:paraId="4AB42840" w14:textId="7C0F31BF" w:rsidR="42A08C13" w:rsidRDefault="42A08C13" w:rsidP="42A08C13">
          <w:pPr>
            <w:pStyle w:val="Sidhuvud"/>
            <w:ind w:left="-115"/>
          </w:pPr>
        </w:p>
      </w:tc>
      <w:tc>
        <w:tcPr>
          <w:tcW w:w="2880" w:type="dxa"/>
        </w:tcPr>
        <w:p w14:paraId="05939700" w14:textId="28B7CFC6" w:rsidR="42A08C13" w:rsidRDefault="42A08C13" w:rsidP="42A08C13">
          <w:pPr>
            <w:pStyle w:val="Sidhuvud"/>
            <w:jc w:val="center"/>
          </w:pPr>
        </w:p>
      </w:tc>
      <w:tc>
        <w:tcPr>
          <w:tcW w:w="2880" w:type="dxa"/>
        </w:tcPr>
        <w:p w14:paraId="532D4FE7" w14:textId="1B9293F2" w:rsidR="42A08C13" w:rsidRDefault="42A08C13" w:rsidP="42A08C13">
          <w:pPr>
            <w:pStyle w:val="Sidhuvud"/>
            <w:ind w:right="-115"/>
            <w:jc w:val="right"/>
          </w:pPr>
        </w:p>
      </w:tc>
    </w:tr>
  </w:tbl>
  <w:p w14:paraId="48EEB5B1" w14:textId="51519127" w:rsidR="42A08C13" w:rsidRDefault="42A08C13" w:rsidP="42A08C13">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E8970A" w14:textId="77777777" w:rsidR="00B822D2" w:rsidRDefault="00B822D2">
      <w:pPr>
        <w:spacing w:after="0" w:line="240" w:lineRule="auto"/>
      </w:pPr>
      <w:r>
        <w:separator/>
      </w:r>
    </w:p>
  </w:footnote>
  <w:footnote w:type="continuationSeparator" w:id="0">
    <w:p w14:paraId="30A5DCB1" w14:textId="77777777" w:rsidR="00B822D2" w:rsidRDefault="00B822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880"/>
      <w:gridCol w:w="2880"/>
      <w:gridCol w:w="2880"/>
    </w:tblGrid>
    <w:tr w:rsidR="42A08C13" w14:paraId="4E931E3E" w14:textId="77777777" w:rsidTr="2A283E20">
      <w:trPr>
        <w:trHeight w:val="300"/>
      </w:trPr>
      <w:tc>
        <w:tcPr>
          <w:tcW w:w="2880" w:type="dxa"/>
        </w:tcPr>
        <w:p w14:paraId="53BB3ECC" w14:textId="404C4C37" w:rsidR="42A08C13" w:rsidRDefault="42A08C13" w:rsidP="42A08C13">
          <w:pPr>
            <w:pStyle w:val="Sidhuvud"/>
            <w:ind w:left="-115"/>
          </w:pPr>
        </w:p>
      </w:tc>
      <w:tc>
        <w:tcPr>
          <w:tcW w:w="2880" w:type="dxa"/>
        </w:tcPr>
        <w:p w14:paraId="71899065" w14:textId="787531B9" w:rsidR="42A08C13" w:rsidRDefault="2A283E20" w:rsidP="42A08C13">
          <w:pPr>
            <w:pStyle w:val="Sidhuvud"/>
            <w:jc w:val="center"/>
          </w:pPr>
          <w:r>
            <w:rPr>
              <w:noProof/>
            </w:rPr>
            <w:drawing>
              <wp:inline distT="0" distB="0" distL="0" distR="0" wp14:anchorId="2E0CC7EF" wp14:editId="09AD5365">
                <wp:extent cx="1514475" cy="1695450"/>
                <wp:effectExtent l="0" t="0" r="0" b="0"/>
                <wp:docPr id="79702179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7021798" name="Picture 797021798"/>
                        <pic:cNvPicPr/>
                      </pic:nvPicPr>
                      <pic:blipFill>
                        <a:blip r:embed="rId1">
                          <a:extLst>
                            <a:ext uri="{28A0092B-C50C-407E-A947-70E740481C1C}">
                              <a14:useLocalDpi xmlns:a14="http://schemas.microsoft.com/office/drawing/2010/main"/>
                            </a:ext>
                          </a:extLst>
                        </a:blip>
                        <a:stretch>
                          <a:fillRect/>
                        </a:stretch>
                      </pic:blipFill>
                      <pic:spPr>
                        <a:xfrm>
                          <a:off x="0" y="0"/>
                          <a:ext cx="1514475" cy="1695450"/>
                        </a:xfrm>
                        <a:prstGeom prst="rect">
                          <a:avLst/>
                        </a:prstGeom>
                      </pic:spPr>
                    </pic:pic>
                  </a:graphicData>
                </a:graphic>
              </wp:inline>
            </w:drawing>
          </w:r>
        </w:p>
      </w:tc>
      <w:tc>
        <w:tcPr>
          <w:tcW w:w="2880" w:type="dxa"/>
        </w:tcPr>
        <w:p w14:paraId="7DC1D921" w14:textId="2AE40CF0" w:rsidR="42A08C13" w:rsidRDefault="42A08C13" w:rsidP="42A08C13">
          <w:pPr>
            <w:pStyle w:val="Sidhuvud"/>
            <w:ind w:right="-115"/>
            <w:jc w:val="right"/>
          </w:pPr>
        </w:p>
      </w:tc>
    </w:tr>
  </w:tbl>
  <w:p w14:paraId="40E5F5A2" w14:textId="44E80D86" w:rsidR="42A08C13" w:rsidRDefault="42A08C13" w:rsidP="42A08C13">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dobjekt 10" o:spid="_x0000_i1025" type="#_x0000_t75" alt="Group 1012, Grupperat objekt" style="width:9.75pt;height:9.75pt;visibility:visible" o:bullet="t">
        <v:imagedata r:id="rId1" o:title="Group 1012, Grupperat objekt"/>
      </v:shape>
    </w:pict>
  </w:numPicBullet>
  <w:numPicBullet w:numPicBulletId="1">
    <w:pict>
      <v:shape id="Bildobjekt 26" o:spid="_x0000_i1026" type="#_x0000_t75" alt="Group 1012, Grupperat objekt" style="width:9.75pt;height:9.75pt;visibility:visible" o:bullet="t">
        <v:imagedata r:id="rId2" o:title="Group 1012, Grupperat objekt"/>
      </v:shape>
    </w:pict>
  </w:numPicBullet>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reradlist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reradlist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ktlist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ktlist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reradlist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ktlista"/>
      <w:lvlText w:val=""/>
      <w:lvlJc w:val="left"/>
      <w:pPr>
        <w:tabs>
          <w:tab w:val="num" w:pos="360"/>
        </w:tabs>
        <w:ind w:left="360" w:hanging="360"/>
      </w:pPr>
      <w:rPr>
        <w:rFonts w:ascii="Symbol" w:hAnsi="Symbol" w:hint="default"/>
      </w:rPr>
    </w:lvl>
  </w:abstractNum>
  <w:abstractNum w:abstractNumId="9" w15:restartNumberingAfterBreak="0">
    <w:nsid w:val="0A0213C9"/>
    <w:multiLevelType w:val="hybridMultilevel"/>
    <w:tmpl w:val="5A2CE584"/>
    <w:lvl w:ilvl="0" w:tplc="7F2E9AE0">
      <w:start w:val="1"/>
      <w:numFmt w:val="bullet"/>
      <w:lvlText w:val=""/>
      <w:lvlPicBulletId w:val="1"/>
      <w:lvlJc w:val="left"/>
      <w:pPr>
        <w:tabs>
          <w:tab w:val="num" w:pos="720"/>
        </w:tabs>
        <w:ind w:left="720" w:hanging="360"/>
      </w:pPr>
      <w:rPr>
        <w:rFonts w:ascii="Symbol" w:hAnsi="Symbol" w:hint="default"/>
      </w:rPr>
    </w:lvl>
    <w:lvl w:ilvl="1" w:tplc="200A8F3A" w:tentative="1">
      <w:start w:val="1"/>
      <w:numFmt w:val="bullet"/>
      <w:lvlText w:val=""/>
      <w:lvlJc w:val="left"/>
      <w:pPr>
        <w:tabs>
          <w:tab w:val="num" w:pos="1440"/>
        </w:tabs>
        <w:ind w:left="1440" w:hanging="360"/>
      </w:pPr>
      <w:rPr>
        <w:rFonts w:ascii="Symbol" w:hAnsi="Symbol" w:hint="default"/>
      </w:rPr>
    </w:lvl>
    <w:lvl w:ilvl="2" w:tplc="06844072" w:tentative="1">
      <w:start w:val="1"/>
      <w:numFmt w:val="bullet"/>
      <w:lvlText w:val=""/>
      <w:lvlJc w:val="left"/>
      <w:pPr>
        <w:tabs>
          <w:tab w:val="num" w:pos="2160"/>
        </w:tabs>
        <w:ind w:left="2160" w:hanging="360"/>
      </w:pPr>
      <w:rPr>
        <w:rFonts w:ascii="Symbol" w:hAnsi="Symbol" w:hint="default"/>
      </w:rPr>
    </w:lvl>
    <w:lvl w:ilvl="3" w:tplc="A0F8E292" w:tentative="1">
      <w:start w:val="1"/>
      <w:numFmt w:val="bullet"/>
      <w:lvlText w:val=""/>
      <w:lvlJc w:val="left"/>
      <w:pPr>
        <w:tabs>
          <w:tab w:val="num" w:pos="2880"/>
        </w:tabs>
        <w:ind w:left="2880" w:hanging="360"/>
      </w:pPr>
      <w:rPr>
        <w:rFonts w:ascii="Symbol" w:hAnsi="Symbol" w:hint="default"/>
      </w:rPr>
    </w:lvl>
    <w:lvl w:ilvl="4" w:tplc="A6A0F9E0" w:tentative="1">
      <w:start w:val="1"/>
      <w:numFmt w:val="bullet"/>
      <w:lvlText w:val=""/>
      <w:lvlJc w:val="left"/>
      <w:pPr>
        <w:tabs>
          <w:tab w:val="num" w:pos="3600"/>
        </w:tabs>
        <w:ind w:left="3600" w:hanging="360"/>
      </w:pPr>
      <w:rPr>
        <w:rFonts w:ascii="Symbol" w:hAnsi="Symbol" w:hint="default"/>
      </w:rPr>
    </w:lvl>
    <w:lvl w:ilvl="5" w:tplc="C7A22086" w:tentative="1">
      <w:start w:val="1"/>
      <w:numFmt w:val="bullet"/>
      <w:lvlText w:val=""/>
      <w:lvlJc w:val="left"/>
      <w:pPr>
        <w:tabs>
          <w:tab w:val="num" w:pos="4320"/>
        </w:tabs>
        <w:ind w:left="4320" w:hanging="360"/>
      </w:pPr>
      <w:rPr>
        <w:rFonts w:ascii="Symbol" w:hAnsi="Symbol" w:hint="default"/>
      </w:rPr>
    </w:lvl>
    <w:lvl w:ilvl="6" w:tplc="297C0406" w:tentative="1">
      <w:start w:val="1"/>
      <w:numFmt w:val="bullet"/>
      <w:lvlText w:val=""/>
      <w:lvlJc w:val="left"/>
      <w:pPr>
        <w:tabs>
          <w:tab w:val="num" w:pos="5040"/>
        </w:tabs>
        <w:ind w:left="5040" w:hanging="360"/>
      </w:pPr>
      <w:rPr>
        <w:rFonts w:ascii="Symbol" w:hAnsi="Symbol" w:hint="default"/>
      </w:rPr>
    </w:lvl>
    <w:lvl w:ilvl="7" w:tplc="DDF49C1C" w:tentative="1">
      <w:start w:val="1"/>
      <w:numFmt w:val="bullet"/>
      <w:lvlText w:val=""/>
      <w:lvlJc w:val="left"/>
      <w:pPr>
        <w:tabs>
          <w:tab w:val="num" w:pos="5760"/>
        </w:tabs>
        <w:ind w:left="5760" w:hanging="360"/>
      </w:pPr>
      <w:rPr>
        <w:rFonts w:ascii="Symbol" w:hAnsi="Symbol" w:hint="default"/>
      </w:rPr>
    </w:lvl>
    <w:lvl w:ilvl="8" w:tplc="862CD6CE"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0CBA7314"/>
    <w:multiLevelType w:val="hybridMultilevel"/>
    <w:tmpl w:val="321CAD72"/>
    <w:lvl w:ilvl="0" w:tplc="7320F56E">
      <w:start w:val="1"/>
      <w:numFmt w:val="bullet"/>
      <w:lvlText w:val=""/>
      <w:lvlPicBulletId w:val="0"/>
      <w:lvlJc w:val="left"/>
      <w:pPr>
        <w:tabs>
          <w:tab w:val="num" w:pos="720"/>
        </w:tabs>
        <w:ind w:left="720" w:hanging="360"/>
      </w:pPr>
      <w:rPr>
        <w:rFonts w:ascii="Symbol" w:hAnsi="Symbol" w:hint="default"/>
      </w:rPr>
    </w:lvl>
    <w:lvl w:ilvl="1" w:tplc="011CD586" w:tentative="1">
      <w:start w:val="1"/>
      <w:numFmt w:val="bullet"/>
      <w:lvlText w:val=""/>
      <w:lvlJc w:val="left"/>
      <w:pPr>
        <w:tabs>
          <w:tab w:val="num" w:pos="1440"/>
        </w:tabs>
        <w:ind w:left="1440" w:hanging="360"/>
      </w:pPr>
      <w:rPr>
        <w:rFonts w:ascii="Symbol" w:hAnsi="Symbol" w:hint="default"/>
      </w:rPr>
    </w:lvl>
    <w:lvl w:ilvl="2" w:tplc="2CA2AA5A" w:tentative="1">
      <w:start w:val="1"/>
      <w:numFmt w:val="bullet"/>
      <w:lvlText w:val=""/>
      <w:lvlJc w:val="left"/>
      <w:pPr>
        <w:tabs>
          <w:tab w:val="num" w:pos="2160"/>
        </w:tabs>
        <w:ind w:left="2160" w:hanging="360"/>
      </w:pPr>
      <w:rPr>
        <w:rFonts w:ascii="Symbol" w:hAnsi="Symbol" w:hint="default"/>
      </w:rPr>
    </w:lvl>
    <w:lvl w:ilvl="3" w:tplc="DAE4FA52" w:tentative="1">
      <w:start w:val="1"/>
      <w:numFmt w:val="bullet"/>
      <w:lvlText w:val=""/>
      <w:lvlJc w:val="left"/>
      <w:pPr>
        <w:tabs>
          <w:tab w:val="num" w:pos="2880"/>
        </w:tabs>
        <w:ind w:left="2880" w:hanging="360"/>
      </w:pPr>
      <w:rPr>
        <w:rFonts w:ascii="Symbol" w:hAnsi="Symbol" w:hint="default"/>
      </w:rPr>
    </w:lvl>
    <w:lvl w:ilvl="4" w:tplc="A6ACA192" w:tentative="1">
      <w:start w:val="1"/>
      <w:numFmt w:val="bullet"/>
      <w:lvlText w:val=""/>
      <w:lvlJc w:val="left"/>
      <w:pPr>
        <w:tabs>
          <w:tab w:val="num" w:pos="3600"/>
        </w:tabs>
        <w:ind w:left="3600" w:hanging="360"/>
      </w:pPr>
      <w:rPr>
        <w:rFonts w:ascii="Symbol" w:hAnsi="Symbol" w:hint="default"/>
      </w:rPr>
    </w:lvl>
    <w:lvl w:ilvl="5" w:tplc="D9948ADE" w:tentative="1">
      <w:start w:val="1"/>
      <w:numFmt w:val="bullet"/>
      <w:lvlText w:val=""/>
      <w:lvlJc w:val="left"/>
      <w:pPr>
        <w:tabs>
          <w:tab w:val="num" w:pos="4320"/>
        </w:tabs>
        <w:ind w:left="4320" w:hanging="360"/>
      </w:pPr>
      <w:rPr>
        <w:rFonts w:ascii="Symbol" w:hAnsi="Symbol" w:hint="default"/>
      </w:rPr>
    </w:lvl>
    <w:lvl w:ilvl="6" w:tplc="E936805A" w:tentative="1">
      <w:start w:val="1"/>
      <w:numFmt w:val="bullet"/>
      <w:lvlText w:val=""/>
      <w:lvlJc w:val="left"/>
      <w:pPr>
        <w:tabs>
          <w:tab w:val="num" w:pos="5040"/>
        </w:tabs>
        <w:ind w:left="5040" w:hanging="360"/>
      </w:pPr>
      <w:rPr>
        <w:rFonts w:ascii="Symbol" w:hAnsi="Symbol" w:hint="default"/>
      </w:rPr>
    </w:lvl>
    <w:lvl w:ilvl="7" w:tplc="61A20F8C" w:tentative="1">
      <w:start w:val="1"/>
      <w:numFmt w:val="bullet"/>
      <w:lvlText w:val=""/>
      <w:lvlJc w:val="left"/>
      <w:pPr>
        <w:tabs>
          <w:tab w:val="num" w:pos="5760"/>
        </w:tabs>
        <w:ind w:left="5760" w:hanging="360"/>
      </w:pPr>
      <w:rPr>
        <w:rFonts w:ascii="Symbol" w:hAnsi="Symbol" w:hint="default"/>
      </w:rPr>
    </w:lvl>
    <w:lvl w:ilvl="8" w:tplc="BE741BD6"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14204466"/>
    <w:multiLevelType w:val="hybridMultilevel"/>
    <w:tmpl w:val="5CFEEFD6"/>
    <w:lvl w:ilvl="0" w:tplc="A6DA63B4">
      <w:start w:val="1"/>
      <w:numFmt w:val="bullet"/>
      <w:lvlText w:val=""/>
      <w:lvlPicBulletId w:val="0"/>
      <w:lvlJc w:val="left"/>
      <w:pPr>
        <w:tabs>
          <w:tab w:val="num" w:pos="720"/>
        </w:tabs>
        <w:ind w:left="720" w:hanging="360"/>
      </w:pPr>
      <w:rPr>
        <w:rFonts w:ascii="Symbol" w:hAnsi="Symbol" w:hint="default"/>
      </w:rPr>
    </w:lvl>
    <w:lvl w:ilvl="1" w:tplc="563816C8" w:tentative="1">
      <w:start w:val="1"/>
      <w:numFmt w:val="bullet"/>
      <w:lvlText w:val=""/>
      <w:lvlJc w:val="left"/>
      <w:pPr>
        <w:tabs>
          <w:tab w:val="num" w:pos="1440"/>
        </w:tabs>
        <w:ind w:left="1440" w:hanging="360"/>
      </w:pPr>
      <w:rPr>
        <w:rFonts w:ascii="Symbol" w:hAnsi="Symbol" w:hint="default"/>
      </w:rPr>
    </w:lvl>
    <w:lvl w:ilvl="2" w:tplc="77F21172" w:tentative="1">
      <w:start w:val="1"/>
      <w:numFmt w:val="bullet"/>
      <w:lvlText w:val=""/>
      <w:lvlJc w:val="left"/>
      <w:pPr>
        <w:tabs>
          <w:tab w:val="num" w:pos="2160"/>
        </w:tabs>
        <w:ind w:left="2160" w:hanging="360"/>
      </w:pPr>
      <w:rPr>
        <w:rFonts w:ascii="Symbol" w:hAnsi="Symbol" w:hint="default"/>
      </w:rPr>
    </w:lvl>
    <w:lvl w:ilvl="3" w:tplc="864C8540" w:tentative="1">
      <w:start w:val="1"/>
      <w:numFmt w:val="bullet"/>
      <w:lvlText w:val=""/>
      <w:lvlJc w:val="left"/>
      <w:pPr>
        <w:tabs>
          <w:tab w:val="num" w:pos="2880"/>
        </w:tabs>
        <w:ind w:left="2880" w:hanging="360"/>
      </w:pPr>
      <w:rPr>
        <w:rFonts w:ascii="Symbol" w:hAnsi="Symbol" w:hint="default"/>
      </w:rPr>
    </w:lvl>
    <w:lvl w:ilvl="4" w:tplc="670EF87E" w:tentative="1">
      <w:start w:val="1"/>
      <w:numFmt w:val="bullet"/>
      <w:lvlText w:val=""/>
      <w:lvlJc w:val="left"/>
      <w:pPr>
        <w:tabs>
          <w:tab w:val="num" w:pos="3600"/>
        </w:tabs>
        <w:ind w:left="3600" w:hanging="360"/>
      </w:pPr>
      <w:rPr>
        <w:rFonts w:ascii="Symbol" w:hAnsi="Symbol" w:hint="default"/>
      </w:rPr>
    </w:lvl>
    <w:lvl w:ilvl="5" w:tplc="8DC2C98C" w:tentative="1">
      <w:start w:val="1"/>
      <w:numFmt w:val="bullet"/>
      <w:lvlText w:val=""/>
      <w:lvlJc w:val="left"/>
      <w:pPr>
        <w:tabs>
          <w:tab w:val="num" w:pos="4320"/>
        </w:tabs>
        <w:ind w:left="4320" w:hanging="360"/>
      </w:pPr>
      <w:rPr>
        <w:rFonts w:ascii="Symbol" w:hAnsi="Symbol" w:hint="default"/>
      </w:rPr>
    </w:lvl>
    <w:lvl w:ilvl="6" w:tplc="AF68AC84" w:tentative="1">
      <w:start w:val="1"/>
      <w:numFmt w:val="bullet"/>
      <w:lvlText w:val=""/>
      <w:lvlJc w:val="left"/>
      <w:pPr>
        <w:tabs>
          <w:tab w:val="num" w:pos="5040"/>
        </w:tabs>
        <w:ind w:left="5040" w:hanging="360"/>
      </w:pPr>
      <w:rPr>
        <w:rFonts w:ascii="Symbol" w:hAnsi="Symbol" w:hint="default"/>
      </w:rPr>
    </w:lvl>
    <w:lvl w:ilvl="7" w:tplc="BEA6977A" w:tentative="1">
      <w:start w:val="1"/>
      <w:numFmt w:val="bullet"/>
      <w:lvlText w:val=""/>
      <w:lvlJc w:val="left"/>
      <w:pPr>
        <w:tabs>
          <w:tab w:val="num" w:pos="5760"/>
        </w:tabs>
        <w:ind w:left="5760" w:hanging="360"/>
      </w:pPr>
      <w:rPr>
        <w:rFonts w:ascii="Symbol" w:hAnsi="Symbol" w:hint="default"/>
      </w:rPr>
    </w:lvl>
    <w:lvl w:ilvl="8" w:tplc="A4A24F9A" w:tentative="1">
      <w:start w:val="1"/>
      <w:numFmt w:val="bullet"/>
      <w:lvlText w:val=""/>
      <w:lvlJc w:val="left"/>
      <w:pPr>
        <w:tabs>
          <w:tab w:val="num" w:pos="6480"/>
        </w:tabs>
        <w:ind w:left="6480" w:hanging="360"/>
      </w:pPr>
      <w:rPr>
        <w:rFonts w:ascii="Symbol" w:hAnsi="Symbol" w:hint="default"/>
      </w:rPr>
    </w:lvl>
  </w:abstractNum>
  <w:abstractNum w:abstractNumId="12" w15:restartNumberingAfterBreak="0">
    <w:nsid w:val="35F25211"/>
    <w:multiLevelType w:val="hybridMultilevel"/>
    <w:tmpl w:val="14347EBC"/>
    <w:lvl w:ilvl="0" w:tplc="82965446">
      <w:start w:val="1"/>
      <w:numFmt w:val="bullet"/>
      <w:lvlText w:val=""/>
      <w:lvlPicBulletId w:val="0"/>
      <w:lvlJc w:val="left"/>
      <w:pPr>
        <w:tabs>
          <w:tab w:val="num" w:pos="720"/>
        </w:tabs>
        <w:ind w:left="720" w:hanging="360"/>
      </w:pPr>
      <w:rPr>
        <w:rFonts w:ascii="Symbol" w:hAnsi="Symbol" w:hint="default"/>
      </w:rPr>
    </w:lvl>
    <w:lvl w:ilvl="1" w:tplc="8B940DB6" w:tentative="1">
      <w:start w:val="1"/>
      <w:numFmt w:val="bullet"/>
      <w:lvlText w:val=""/>
      <w:lvlJc w:val="left"/>
      <w:pPr>
        <w:tabs>
          <w:tab w:val="num" w:pos="1440"/>
        </w:tabs>
        <w:ind w:left="1440" w:hanging="360"/>
      </w:pPr>
      <w:rPr>
        <w:rFonts w:ascii="Symbol" w:hAnsi="Symbol" w:hint="default"/>
      </w:rPr>
    </w:lvl>
    <w:lvl w:ilvl="2" w:tplc="799A7F94" w:tentative="1">
      <w:start w:val="1"/>
      <w:numFmt w:val="bullet"/>
      <w:lvlText w:val=""/>
      <w:lvlJc w:val="left"/>
      <w:pPr>
        <w:tabs>
          <w:tab w:val="num" w:pos="2160"/>
        </w:tabs>
        <w:ind w:left="2160" w:hanging="360"/>
      </w:pPr>
      <w:rPr>
        <w:rFonts w:ascii="Symbol" w:hAnsi="Symbol" w:hint="default"/>
      </w:rPr>
    </w:lvl>
    <w:lvl w:ilvl="3" w:tplc="C240B51A" w:tentative="1">
      <w:start w:val="1"/>
      <w:numFmt w:val="bullet"/>
      <w:lvlText w:val=""/>
      <w:lvlJc w:val="left"/>
      <w:pPr>
        <w:tabs>
          <w:tab w:val="num" w:pos="2880"/>
        </w:tabs>
        <w:ind w:left="2880" w:hanging="360"/>
      </w:pPr>
      <w:rPr>
        <w:rFonts w:ascii="Symbol" w:hAnsi="Symbol" w:hint="default"/>
      </w:rPr>
    </w:lvl>
    <w:lvl w:ilvl="4" w:tplc="1E064DAA" w:tentative="1">
      <w:start w:val="1"/>
      <w:numFmt w:val="bullet"/>
      <w:lvlText w:val=""/>
      <w:lvlJc w:val="left"/>
      <w:pPr>
        <w:tabs>
          <w:tab w:val="num" w:pos="3600"/>
        </w:tabs>
        <w:ind w:left="3600" w:hanging="360"/>
      </w:pPr>
      <w:rPr>
        <w:rFonts w:ascii="Symbol" w:hAnsi="Symbol" w:hint="default"/>
      </w:rPr>
    </w:lvl>
    <w:lvl w:ilvl="5" w:tplc="FD429978" w:tentative="1">
      <w:start w:val="1"/>
      <w:numFmt w:val="bullet"/>
      <w:lvlText w:val=""/>
      <w:lvlJc w:val="left"/>
      <w:pPr>
        <w:tabs>
          <w:tab w:val="num" w:pos="4320"/>
        </w:tabs>
        <w:ind w:left="4320" w:hanging="360"/>
      </w:pPr>
      <w:rPr>
        <w:rFonts w:ascii="Symbol" w:hAnsi="Symbol" w:hint="default"/>
      </w:rPr>
    </w:lvl>
    <w:lvl w:ilvl="6" w:tplc="043E3D0C" w:tentative="1">
      <w:start w:val="1"/>
      <w:numFmt w:val="bullet"/>
      <w:lvlText w:val=""/>
      <w:lvlJc w:val="left"/>
      <w:pPr>
        <w:tabs>
          <w:tab w:val="num" w:pos="5040"/>
        </w:tabs>
        <w:ind w:left="5040" w:hanging="360"/>
      </w:pPr>
      <w:rPr>
        <w:rFonts w:ascii="Symbol" w:hAnsi="Symbol" w:hint="default"/>
      </w:rPr>
    </w:lvl>
    <w:lvl w:ilvl="7" w:tplc="58EA9E22" w:tentative="1">
      <w:start w:val="1"/>
      <w:numFmt w:val="bullet"/>
      <w:lvlText w:val=""/>
      <w:lvlJc w:val="left"/>
      <w:pPr>
        <w:tabs>
          <w:tab w:val="num" w:pos="5760"/>
        </w:tabs>
        <w:ind w:left="5760" w:hanging="360"/>
      </w:pPr>
      <w:rPr>
        <w:rFonts w:ascii="Symbol" w:hAnsi="Symbol" w:hint="default"/>
      </w:rPr>
    </w:lvl>
    <w:lvl w:ilvl="8" w:tplc="258E2B1A" w:tentative="1">
      <w:start w:val="1"/>
      <w:numFmt w:val="bullet"/>
      <w:lvlText w:val=""/>
      <w:lvlJc w:val="left"/>
      <w:pPr>
        <w:tabs>
          <w:tab w:val="num" w:pos="6480"/>
        </w:tabs>
        <w:ind w:left="6480" w:hanging="360"/>
      </w:pPr>
      <w:rPr>
        <w:rFonts w:ascii="Symbol" w:hAnsi="Symbol" w:hint="default"/>
      </w:rPr>
    </w:lvl>
  </w:abstractNum>
  <w:num w:numId="1" w16cid:durableId="558593522">
    <w:abstractNumId w:val="8"/>
  </w:num>
  <w:num w:numId="2" w16cid:durableId="1743336582">
    <w:abstractNumId w:val="6"/>
  </w:num>
  <w:num w:numId="3" w16cid:durableId="1383405317">
    <w:abstractNumId w:val="5"/>
  </w:num>
  <w:num w:numId="4" w16cid:durableId="1014653753">
    <w:abstractNumId w:val="4"/>
  </w:num>
  <w:num w:numId="5" w16cid:durableId="427965519">
    <w:abstractNumId w:val="7"/>
  </w:num>
  <w:num w:numId="6" w16cid:durableId="1084764580">
    <w:abstractNumId w:val="3"/>
  </w:num>
  <w:num w:numId="7" w16cid:durableId="103425814">
    <w:abstractNumId w:val="2"/>
  </w:num>
  <w:num w:numId="8" w16cid:durableId="1699163794">
    <w:abstractNumId w:val="1"/>
  </w:num>
  <w:num w:numId="9" w16cid:durableId="1363705208">
    <w:abstractNumId w:val="0"/>
  </w:num>
  <w:num w:numId="10" w16cid:durableId="1979678203">
    <w:abstractNumId w:val="12"/>
  </w:num>
  <w:num w:numId="11" w16cid:durableId="729158277">
    <w:abstractNumId w:val="11"/>
  </w:num>
  <w:num w:numId="12" w16cid:durableId="610668112">
    <w:abstractNumId w:val="9"/>
  </w:num>
  <w:num w:numId="13" w16cid:durableId="6340229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2"/>
  <w:proofState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45E0"/>
    <w:rsid w:val="00034616"/>
    <w:rsid w:val="00035E7D"/>
    <w:rsid w:val="00042465"/>
    <w:rsid w:val="00046BCA"/>
    <w:rsid w:val="00053391"/>
    <w:rsid w:val="0006063C"/>
    <w:rsid w:val="00064D31"/>
    <w:rsid w:val="00065D93"/>
    <w:rsid w:val="0007550F"/>
    <w:rsid w:val="000758C8"/>
    <w:rsid w:val="00076DDB"/>
    <w:rsid w:val="00086B51"/>
    <w:rsid w:val="000A09B6"/>
    <w:rsid w:val="000B6FD1"/>
    <w:rsid w:val="000C47E7"/>
    <w:rsid w:val="000E4A51"/>
    <w:rsid w:val="00106AE5"/>
    <w:rsid w:val="00135EA2"/>
    <w:rsid w:val="0015074B"/>
    <w:rsid w:val="001C64B3"/>
    <w:rsid w:val="001D61F6"/>
    <w:rsid w:val="001E63D6"/>
    <w:rsid w:val="002142C8"/>
    <w:rsid w:val="00227841"/>
    <w:rsid w:val="00230CF6"/>
    <w:rsid w:val="002401CA"/>
    <w:rsid w:val="00295AAB"/>
    <w:rsid w:val="0029639D"/>
    <w:rsid w:val="002A135A"/>
    <w:rsid w:val="002C7042"/>
    <w:rsid w:val="002D1421"/>
    <w:rsid w:val="002F41C0"/>
    <w:rsid w:val="00302C37"/>
    <w:rsid w:val="00326F90"/>
    <w:rsid w:val="00337A4B"/>
    <w:rsid w:val="00345FC4"/>
    <w:rsid w:val="0036425A"/>
    <w:rsid w:val="00374673"/>
    <w:rsid w:val="00390CB9"/>
    <w:rsid w:val="003D3703"/>
    <w:rsid w:val="003F7410"/>
    <w:rsid w:val="004217B8"/>
    <w:rsid w:val="00437BF6"/>
    <w:rsid w:val="00452FFE"/>
    <w:rsid w:val="00454B7B"/>
    <w:rsid w:val="004572DD"/>
    <w:rsid w:val="004C0754"/>
    <w:rsid w:val="004E2157"/>
    <w:rsid w:val="004F15EA"/>
    <w:rsid w:val="00565AE8"/>
    <w:rsid w:val="005704A8"/>
    <w:rsid w:val="00581538"/>
    <w:rsid w:val="00597CDC"/>
    <w:rsid w:val="005B2F01"/>
    <w:rsid w:val="005C25C0"/>
    <w:rsid w:val="005D20E0"/>
    <w:rsid w:val="005F0A8B"/>
    <w:rsid w:val="00602032"/>
    <w:rsid w:val="00612817"/>
    <w:rsid w:val="00640BFB"/>
    <w:rsid w:val="006558F7"/>
    <w:rsid w:val="00660608"/>
    <w:rsid w:val="00680200"/>
    <w:rsid w:val="00684C40"/>
    <w:rsid w:val="006979D3"/>
    <w:rsid w:val="006C45DF"/>
    <w:rsid w:val="006C54F0"/>
    <w:rsid w:val="006D69AA"/>
    <w:rsid w:val="006D75FB"/>
    <w:rsid w:val="00711254"/>
    <w:rsid w:val="007249F7"/>
    <w:rsid w:val="00724B62"/>
    <w:rsid w:val="0074670F"/>
    <w:rsid w:val="0078039D"/>
    <w:rsid w:val="00796F93"/>
    <w:rsid w:val="007C276F"/>
    <w:rsid w:val="007E2DC3"/>
    <w:rsid w:val="00836CCA"/>
    <w:rsid w:val="00846DFA"/>
    <w:rsid w:val="00847F71"/>
    <w:rsid w:val="00850A7C"/>
    <w:rsid w:val="00867BD2"/>
    <w:rsid w:val="00874E9D"/>
    <w:rsid w:val="008813D5"/>
    <w:rsid w:val="00890F4B"/>
    <w:rsid w:val="00896D3B"/>
    <w:rsid w:val="008A0BA6"/>
    <w:rsid w:val="008C1048"/>
    <w:rsid w:val="008D0A05"/>
    <w:rsid w:val="008D5390"/>
    <w:rsid w:val="008F0246"/>
    <w:rsid w:val="008F5052"/>
    <w:rsid w:val="00915A75"/>
    <w:rsid w:val="00950343"/>
    <w:rsid w:val="009575F5"/>
    <w:rsid w:val="00967EC0"/>
    <w:rsid w:val="009B06E5"/>
    <w:rsid w:val="009D0642"/>
    <w:rsid w:val="009E1CA1"/>
    <w:rsid w:val="009F7137"/>
    <w:rsid w:val="00A36978"/>
    <w:rsid w:val="00A85AF5"/>
    <w:rsid w:val="00A86398"/>
    <w:rsid w:val="00A86D44"/>
    <w:rsid w:val="00A96EC4"/>
    <w:rsid w:val="00AA1D8D"/>
    <w:rsid w:val="00AC1C18"/>
    <w:rsid w:val="00B02A23"/>
    <w:rsid w:val="00B1276E"/>
    <w:rsid w:val="00B23EF9"/>
    <w:rsid w:val="00B4168A"/>
    <w:rsid w:val="00B47730"/>
    <w:rsid w:val="00B50E76"/>
    <w:rsid w:val="00B8204D"/>
    <w:rsid w:val="00B822D2"/>
    <w:rsid w:val="00BC3548"/>
    <w:rsid w:val="00BD3892"/>
    <w:rsid w:val="00BD655C"/>
    <w:rsid w:val="00BE5B3B"/>
    <w:rsid w:val="00BF39DC"/>
    <w:rsid w:val="00BF4C7F"/>
    <w:rsid w:val="00C2431D"/>
    <w:rsid w:val="00CB0664"/>
    <w:rsid w:val="00CC3C89"/>
    <w:rsid w:val="00CC44D6"/>
    <w:rsid w:val="00CD2E93"/>
    <w:rsid w:val="00CD41A9"/>
    <w:rsid w:val="00CF494F"/>
    <w:rsid w:val="00D06E8F"/>
    <w:rsid w:val="00D41857"/>
    <w:rsid w:val="00D7690C"/>
    <w:rsid w:val="00D82396"/>
    <w:rsid w:val="00DA0C1E"/>
    <w:rsid w:val="00DB7F88"/>
    <w:rsid w:val="00E454CC"/>
    <w:rsid w:val="00E5094A"/>
    <w:rsid w:val="00E53A23"/>
    <w:rsid w:val="00E6286F"/>
    <w:rsid w:val="00E65758"/>
    <w:rsid w:val="00E8146A"/>
    <w:rsid w:val="00EB04EA"/>
    <w:rsid w:val="00EC14CF"/>
    <w:rsid w:val="00EE778E"/>
    <w:rsid w:val="00F26157"/>
    <w:rsid w:val="00F33A63"/>
    <w:rsid w:val="00F36C45"/>
    <w:rsid w:val="00F631E3"/>
    <w:rsid w:val="00FC5409"/>
    <w:rsid w:val="00FC693F"/>
    <w:rsid w:val="00FE1EC4"/>
    <w:rsid w:val="00FF7782"/>
    <w:rsid w:val="04AA9EE8"/>
    <w:rsid w:val="071A09F0"/>
    <w:rsid w:val="09083E4E"/>
    <w:rsid w:val="0966A555"/>
    <w:rsid w:val="11DAB078"/>
    <w:rsid w:val="13E3DA1F"/>
    <w:rsid w:val="19EF1D2D"/>
    <w:rsid w:val="26B55EF5"/>
    <w:rsid w:val="2A283E20"/>
    <w:rsid w:val="2D688CF9"/>
    <w:rsid w:val="2E75CD92"/>
    <w:rsid w:val="30D9E795"/>
    <w:rsid w:val="34BAC58E"/>
    <w:rsid w:val="38E42394"/>
    <w:rsid w:val="40EDFCA3"/>
    <w:rsid w:val="42246CCF"/>
    <w:rsid w:val="42A08C13"/>
    <w:rsid w:val="504F3FF8"/>
    <w:rsid w:val="557D54B3"/>
    <w:rsid w:val="5CB37524"/>
    <w:rsid w:val="5D05CCC7"/>
    <w:rsid w:val="63672C6B"/>
    <w:rsid w:val="6AB051F7"/>
    <w:rsid w:val="6C9E9DD2"/>
    <w:rsid w:val="6CB0A887"/>
    <w:rsid w:val="72462DC8"/>
    <w:rsid w:val="7DD511F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1212B801-D643-4537-BB24-6ADE0C289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Rubrik1">
    <w:name w:val="heading 1"/>
    <w:basedOn w:val="Normal"/>
    <w:next w:val="Normal"/>
    <w:link w:val="Rubri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Rubrik2">
    <w:name w:val="heading 2"/>
    <w:basedOn w:val="Normal"/>
    <w:next w:val="Normal"/>
    <w:link w:val="Rubri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Rubrik3">
    <w:name w:val="heading 3"/>
    <w:basedOn w:val="Normal"/>
    <w:next w:val="Normal"/>
    <w:link w:val="Rubri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Rubrik4">
    <w:name w:val="heading 4"/>
    <w:basedOn w:val="Normal"/>
    <w:next w:val="Normal"/>
    <w:link w:val="Rubri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Rubrik5">
    <w:name w:val="heading 5"/>
    <w:basedOn w:val="Normal"/>
    <w:next w:val="Normal"/>
    <w:link w:val="Rubri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Rubrik6">
    <w:name w:val="heading 6"/>
    <w:basedOn w:val="Normal"/>
    <w:next w:val="Normal"/>
    <w:link w:val="Rubri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Rubrik7">
    <w:name w:val="heading 7"/>
    <w:basedOn w:val="Normal"/>
    <w:next w:val="Normal"/>
    <w:link w:val="Rubri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Rubrik8">
    <w:name w:val="heading 8"/>
    <w:basedOn w:val="Normal"/>
    <w:next w:val="Normal"/>
    <w:link w:val="Rubri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Rubrik9">
    <w:name w:val="heading 9"/>
    <w:basedOn w:val="Normal"/>
    <w:next w:val="Normal"/>
    <w:link w:val="Rubri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E618BF"/>
    <w:pPr>
      <w:tabs>
        <w:tab w:val="center" w:pos="4680"/>
        <w:tab w:val="right" w:pos="9360"/>
      </w:tabs>
      <w:spacing w:after="0" w:line="240" w:lineRule="auto"/>
    </w:pPr>
  </w:style>
  <w:style w:type="character" w:customStyle="1" w:styleId="SidhuvudChar">
    <w:name w:val="Sidhuvud Char"/>
    <w:basedOn w:val="Standardstycketeckensnitt"/>
    <w:link w:val="Sidhuvud"/>
    <w:uiPriority w:val="99"/>
    <w:rsid w:val="00E618BF"/>
  </w:style>
  <w:style w:type="paragraph" w:styleId="Sidfot">
    <w:name w:val="footer"/>
    <w:basedOn w:val="Normal"/>
    <w:link w:val="SidfotChar"/>
    <w:uiPriority w:val="99"/>
    <w:unhideWhenUsed/>
    <w:rsid w:val="00E618BF"/>
    <w:pPr>
      <w:tabs>
        <w:tab w:val="center" w:pos="4680"/>
        <w:tab w:val="right" w:pos="9360"/>
      </w:tabs>
      <w:spacing w:after="0" w:line="240" w:lineRule="auto"/>
    </w:pPr>
  </w:style>
  <w:style w:type="character" w:customStyle="1" w:styleId="SidfotChar">
    <w:name w:val="Sidfot Char"/>
    <w:basedOn w:val="Standardstycketeckensnitt"/>
    <w:link w:val="Sidfot"/>
    <w:uiPriority w:val="99"/>
    <w:rsid w:val="00E618BF"/>
  </w:style>
  <w:style w:type="paragraph" w:styleId="Ingetavstnd">
    <w:name w:val="No Spacing"/>
    <w:uiPriority w:val="1"/>
    <w:qFormat/>
    <w:rsid w:val="00FC693F"/>
    <w:pPr>
      <w:spacing w:after="0" w:line="240" w:lineRule="auto"/>
    </w:pPr>
  </w:style>
  <w:style w:type="character" w:customStyle="1" w:styleId="Rubrik1Char">
    <w:name w:val="Rubrik 1 Char"/>
    <w:basedOn w:val="Standardstycketeckensnitt"/>
    <w:link w:val="Rubri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Rubrik2Char">
    <w:name w:val="Rubrik 2 Char"/>
    <w:basedOn w:val="Standardstycketeckensnitt"/>
    <w:link w:val="Rubrik2"/>
    <w:uiPriority w:val="9"/>
    <w:rsid w:val="00FC693F"/>
    <w:rPr>
      <w:rFonts w:asciiTheme="majorHAnsi" w:eastAsiaTheme="majorEastAsia" w:hAnsiTheme="majorHAnsi" w:cstheme="majorBidi"/>
      <w:b/>
      <w:bCs/>
      <w:color w:val="4F81BD" w:themeColor="accent1"/>
      <w:sz w:val="26"/>
      <w:szCs w:val="26"/>
    </w:rPr>
  </w:style>
  <w:style w:type="character" w:customStyle="1" w:styleId="Rubrik3Char">
    <w:name w:val="Rubrik 3 Char"/>
    <w:basedOn w:val="Standardstycketeckensnitt"/>
    <w:link w:val="Rubrik3"/>
    <w:uiPriority w:val="9"/>
    <w:rsid w:val="00FC693F"/>
    <w:rPr>
      <w:rFonts w:asciiTheme="majorHAnsi" w:eastAsiaTheme="majorEastAsia" w:hAnsiTheme="majorHAnsi" w:cstheme="majorBidi"/>
      <w:b/>
      <w:bCs/>
      <w:color w:val="4F81BD" w:themeColor="accent1"/>
    </w:rPr>
  </w:style>
  <w:style w:type="paragraph" w:styleId="Rubrik">
    <w:name w:val="Title"/>
    <w:basedOn w:val="Normal"/>
    <w:next w:val="Normal"/>
    <w:link w:val="Rubrik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RubrikChar">
    <w:name w:val="Rubrik Char"/>
    <w:basedOn w:val="Standardstycketeckensnitt"/>
    <w:link w:val="Rubrik"/>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derrubrik">
    <w:name w:val="Subtitle"/>
    <w:basedOn w:val="Normal"/>
    <w:next w:val="Normal"/>
    <w:link w:val="Underrubrik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derrubrikChar">
    <w:name w:val="Underrubrik Char"/>
    <w:basedOn w:val="Standardstycketeckensnitt"/>
    <w:link w:val="Underrubrik"/>
    <w:uiPriority w:val="11"/>
    <w:rsid w:val="00FC693F"/>
    <w:rPr>
      <w:rFonts w:asciiTheme="majorHAnsi" w:eastAsiaTheme="majorEastAsia" w:hAnsiTheme="majorHAnsi" w:cstheme="majorBidi"/>
      <w:i/>
      <w:iCs/>
      <w:color w:val="4F81BD" w:themeColor="accent1"/>
      <w:spacing w:val="15"/>
      <w:sz w:val="24"/>
      <w:szCs w:val="24"/>
    </w:rPr>
  </w:style>
  <w:style w:type="paragraph" w:styleId="Liststycke">
    <w:name w:val="List Paragraph"/>
    <w:basedOn w:val="Normal"/>
    <w:uiPriority w:val="34"/>
    <w:qFormat/>
    <w:rsid w:val="00FC693F"/>
    <w:pPr>
      <w:ind w:left="720"/>
      <w:contextualSpacing/>
    </w:pPr>
  </w:style>
  <w:style w:type="paragraph" w:styleId="Brdtext">
    <w:name w:val="Body Text"/>
    <w:basedOn w:val="Normal"/>
    <w:link w:val="BrdtextChar"/>
    <w:uiPriority w:val="99"/>
    <w:unhideWhenUsed/>
    <w:rsid w:val="00AA1D8D"/>
    <w:pPr>
      <w:spacing w:after="120"/>
    </w:pPr>
  </w:style>
  <w:style w:type="character" w:customStyle="1" w:styleId="BrdtextChar">
    <w:name w:val="Brödtext Char"/>
    <w:basedOn w:val="Standardstycketeckensnitt"/>
    <w:link w:val="Brdtext"/>
    <w:uiPriority w:val="99"/>
    <w:rsid w:val="00AA1D8D"/>
  </w:style>
  <w:style w:type="paragraph" w:styleId="Brdtext2">
    <w:name w:val="Body Text 2"/>
    <w:basedOn w:val="Normal"/>
    <w:link w:val="Brdtext2Char"/>
    <w:uiPriority w:val="99"/>
    <w:unhideWhenUsed/>
    <w:rsid w:val="00AA1D8D"/>
    <w:pPr>
      <w:spacing w:after="120" w:line="480" w:lineRule="auto"/>
    </w:pPr>
  </w:style>
  <w:style w:type="character" w:customStyle="1" w:styleId="Brdtext2Char">
    <w:name w:val="Brödtext 2 Char"/>
    <w:basedOn w:val="Standardstycketeckensnitt"/>
    <w:link w:val="Brdtext2"/>
    <w:uiPriority w:val="99"/>
    <w:rsid w:val="00AA1D8D"/>
  </w:style>
  <w:style w:type="paragraph" w:styleId="Brdtext3">
    <w:name w:val="Body Text 3"/>
    <w:basedOn w:val="Normal"/>
    <w:link w:val="Brdtext3Char"/>
    <w:uiPriority w:val="99"/>
    <w:unhideWhenUsed/>
    <w:rsid w:val="00AA1D8D"/>
    <w:pPr>
      <w:spacing w:after="120"/>
    </w:pPr>
    <w:rPr>
      <w:sz w:val="16"/>
      <w:szCs w:val="16"/>
    </w:rPr>
  </w:style>
  <w:style w:type="character" w:customStyle="1" w:styleId="Brdtext3Char">
    <w:name w:val="Brödtext 3 Char"/>
    <w:basedOn w:val="Standardstycketeckensnitt"/>
    <w:link w:val="Brdtext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Punktlista">
    <w:name w:val="List Bullet"/>
    <w:basedOn w:val="Normal"/>
    <w:uiPriority w:val="99"/>
    <w:unhideWhenUsed/>
    <w:rsid w:val="00326F90"/>
    <w:pPr>
      <w:numPr>
        <w:numId w:val="1"/>
      </w:numPr>
      <w:contextualSpacing/>
    </w:pPr>
  </w:style>
  <w:style w:type="paragraph" w:styleId="Punktlista2">
    <w:name w:val="List Bullet 2"/>
    <w:basedOn w:val="Normal"/>
    <w:uiPriority w:val="99"/>
    <w:unhideWhenUsed/>
    <w:rsid w:val="00326F90"/>
    <w:pPr>
      <w:numPr>
        <w:numId w:val="2"/>
      </w:numPr>
      <w:contextualSpacing/>
    </w:pPr>
  </w:style>
  <w:style w:type="paragraph" w:styleId="Punktlista3">
    <w:name w:val="List Bullet 3"/>
    <w:basedOn w:val="Normal"/>
    <w:uiPriority w:val="99"/>
    <w:unhideWhenUsed/>
    <w:rsid w:val="00326F90"/>
    <w:pPr>
      <w:numPr>
        <w:numId w:val="3"/>
      </w:numPr>
      <w:contextualSpacing/>
    </w:pPr>
  </w:style>
  <w:style w:type="paragraph" w:styleId="Numreradlista">
    <w:name w:val="List Number"/>
    <w:basedOn w:val="Normal"/>
    <w:uiPriority w:val="99"/>
    <w:unhideWhenUsed/>
    <w:rsid w:val="00326F90"/>
    <w:pPr>
      <w:numPr>
        <w:numId w:val="5"/>
      </w:numPr>
      <w:contextualSpacing/>
    </w:pPr>
  </w:style>
  <w:style w:type="paragraph" w:styleId="Numreradlista2">
    <w:name w:val="List Number 2"/>
    <w:basedOn w:val="Normal"/>
    <w:uiPriority w:val="99"/>
    <w:unhideWhenUsed/>
    <w:rsid w:val="0029639D"/>
    <w:pPr>
      <w:numPr>
        <w:numId w:val="6"/>
      </w:numPr>
      <w:contextualSpacing/>
    </w:pPr>
  </w:style>
  <w:style w:type="paragraph" w:styleId="Numreradlista3">
    <w:name w:val="List Number 3"/>
    <w:basedOn w:val="Normal"/>
    <w:uiPriority w:val="99"/>
    <w:unhideWhenUsed/>
    <w:rsid w:val="0029639D"/>
    <w:pPr>
      <w:numPr>
        <w:numId w:val="7"/>
      </w:numPr>
      <w:contextualSpacing/>
    </w:pPr>
  </w:style>
  <w:style w:type="paragraph" w:styleId="Listafortstt">
    <w:name w:val="List Continue"/>
    <w:basedOn w:val="Normal"/>
    <w:uiPriority w:val="99"/>
    <w:unhideWhenUsed/>
    <w:rsid w:val="0029639D"/>
    <w:pPr>
      <w:spacing w:after="120"/>
      <w:ind w:left="360"/>
      <w:contextualSpacing/>
    </w:pPr>
  </w:style>
  <w:style w:type="paragraph" w:styleId="Listafortstt2">
    <w:name w:val="List Continue 2"/>
    <w:basedOn w:val="Normal"/>
    <w:uiPriority w:val="99"/>
    <w:unhideWhenUsed/>
    <w:rsid w:val="0029639D"/>
    <w:pPr>
      <w:spacing w:after="120"/>
      <w:ind w:left="720"/>
      <w:contextualSpacing/>
    </w:pPr>
  </w:style>
  <w:style w:type="paragraph" w:styleId="Listafortstt3">
    <w:name w:val="List Continue 3"/>
    <w:basedOn w:val="Normal"/>
    <w:uiPriority w:val="99"/>
    <w:unhideWhenUsed/>
    <w:rsid w:val="0029639D"/>
    <w:pPr>
      <w:spacing w:after="120"/>
      <w:ind w:left="1080"/>
      <w:contextualSpacing/>
    </w:pPr>
  </w:style>
  <w:style w:type="paragraph" w:styleId="Makrotext">
    <w:name w:val="macro"/>
    <w:link w:val="Mak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Char">
    <w:name w:val="Makrotext Char"/>
    <w:basedOn w:val="Standardstycketeckensnitt"/>
    <w:link w:val="Makrotext"/>
    <w:uiPriority w:val="99"/>
    <w:rsid w:val="0029639D"/>
    <w:rPr>
      <w:rFonts w:ascii="Courier" w:hAnsi="Courier"/>
      <w:sz w:val="20"/>
      <w:szCs w:val="20"/>
    </w:rPr>
  </w:style>
  <w:style w:type="paragraph" w:styleId="Citat">
    <w:name w:val="Quote"/>
    <w:basedOn w:val="Normal"/>
    <w:next w:val="Normal"/>
    <w:link w:val="CitatChar"/>
    <w:uiPriority w:val="29"/>
    <w:qFormat/>
    <w:rsid w:val="00FC693F"/>
    <w:rPr>
      <w:i/>
      <w:iCs/>
      <w:color w:val="000000" w:themeColor="text1"/>
    </w:rPr>
  </w:style>
  <w:style w:type="character" w:customStyle="1" w:styleId="CitatChar">
    <w:name w:val="Citat Char"/>
    <w:basedOn w:val="Standardstycketeckensnitt"/>
    <w:link w:val="Citat"/>
    <w:uiPriority w:val="29"/>
    <w:rsid w:val="00FC693F"/>
    <w:rPr>
      <w:i/>
      <w:iCs/>
      <w:color w:val="000000" w:themeColor="text1"/>
    </w:rPr>
  </w:style>
  <w:style w:type="character" w:customStyle="1" w:styleId="Rubrik4Char">
    <w:name w:val="Rubrik 4 Char"/>
    <w:basedOn w:val="Standardstycketeckensnitt"/>
    <w:link w:val="Rubrik4"/>
    <w:uiPriority w:val="9"/>
    <w:semiHidden/>
    <w:rsid w:val="00FC693F"/>
    <w:rPr>
      <w:rFonts w:asciiTheme="majorHAnsi" w:eastAsiaTheme="majorEastAsia" w:hAnsiTheme="majorHAnsi" w:cstheme="majorBidi"/>
      <w:b/>
      <w:bCs/>
      <w:i/>
      <w:iCs/>
      <w:color w:val="4F81BD" w:themeColor="accent1"/>
    </w:rPr>
  </w:style>
  <w:style w:type="character" w:customStyle="1" w:styleId="Rubrik5Char">
    <w:name w:val="Rubrik 5 Char"/>
    <w:basedOn w:val="Standardstycketeckensnitt"/>
    <w:link w:val="Rubrik5"/>
    <w:uiPriority w:val="9"/>
    <w:semiHidden/>
    <w:rsid w:val="00FC693F"/>
    <w:rPr>
      <w:rFonts w:asciiTheme="majorHAnsi" w:eastAsiaTheme="majorEastAsia" w:hAnsiTheme="majorHAnsi" w:cstheme="majorBidi"/>
      <w:color w:val="243F60" w:themeColor="accent1" w:themeShade="7F"/>
    </w:rPr>
  </w:style>
  <w:style w:type="character" w:customStyle="1" w:styleId="Rubrik6Char">
    <w:name w:val="Rubrik 6 Char"/>
    <w:basedOn w:val="Standardstycketeckensnitt"/>
    <w:link w:val="Rubrik6"/>
    <w:uiPriority w:val="9"/>
    <w:semiHidden/>
    <w:rsid w:val="00FC693F"/>
    <w:rPr>
      <w:rFonts w:asciiTheme="majorHAnsi" w:eastAsiaTheme="majorEastAsia" w:hAnsiTheme="majorHAnsi" w:cstheme="majorBidi"/>
      <w:i/>
      <w:iCs/>
      <w:color w:val="243F60" w:themeColor="accent1" w:themeShade="7F"/>
    </w:rPr>
  </w:style>
  <w:style w:type="character" w:customStyle="1" w:styleId="Rubrik7Char">
    <w:name w:val="Rubrik 7 Char"/>
    <w:basedOn w:val="Standardstycketeckensnitt"/>
    <w:link w:val="Rubrik7"/>
    <w:uiPriority w:val="9"/>
    <w:semiHidden/>
    <w:rsid w:val="00FC693F"/>
    <w:rPr>
      <w:rFonts w:asciiTheme="majorHAnsi" w:eastAsiaTheme="majorEastAsia" w:hAnsiTheme="majorHAnsi" w:cstheme="majorBidi"/>
      <w:i/>
      <w:iCs/>
      <w:color w:val="404040" w:themeColor="text1" w:themeTint="BF"/>
    </w:rPr>
  </w:style>
  <w:style w:type="character" w:customStyle="1" w:styleId="Rubrik8Char">
    <w:name w:val="Rubrik 8 Char"/>
    <w:basedOn w:val="Standardstycketeckensnitt"/>
    <w:link w:val="Rubrik8"/>
    <w:uiPriority w:val="9"/>
    <w:semiHidden/>
    <w:rsid w:val="00FC693F"/>
    <w:rPr>
      <w:rFonts w:asciiTheme="majorHAnsi" w:eastAsiaTheme="majorEastAsia" w:hAnsiTheme="majorHAnsi" w:cstheme="majorBidi"/>
      <w:color w:val="4F81BD" w:themeColor="accent1"/>
      <w:sz w:val="20"/>
      <w:szCs w:val="20"/>
    </w:rPr>
  </w:style>
  <w:style w:type="character" w:customStyle="1" w:styleId="Rubrik9Char">
    <w:name w:val="Rubrik 9 Char"/>
    <w:basedOn w:val="Standardstycketeckensnitt"/>
    <w:link w:val="Rubrik9"/>
    <w:uiPriority w:val="9"/>
    <w:semiHidden/>
    <w:rsid w:val="00FC693F"/>
    <w:rPr>
      <w:rFonts w:asciiTheme="majorHAnsi" w:eastAsiaTheme="majorEastAsia" w:hAnsiTheme="majorHAnsi" w:cstheme="majorBidi"/>
      <w:i/>
      <w:iCs/>
      <w:color w:val="404040" w:themeColor="text1" w:themeTint="BF"/>
      <w:sz w:val="20"/>
      <w:szCs w:val="20"/>
    </w:rPr>
  </w:style>
  <w:style w:type="paragraph" w:styleId="Beskrivning">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ark">
    <w:name w:val="Strong"/>
    <w:basedOn w:val="Standardstycketeckensnitt"/>
    <w:uiPriority w:val="22"/>
    <w:qFormat/>
    <w:rsid w:val="00FC693F"/>
    <w:rPr>
      <w:b/>
      <w:bCs/>
    </w:rPr>
  </w:style>
  <w:style w:type="character" w:styleId="Betoning">
    <w:name w:val="Emphasis"/>
    <w:basedOn w:val="Standardstycketeckensnitt"/>
    <w:uiPriority w:val="20"/>
    <w:qFormat/>
    <w:rsid w:val="00FC693F"/>
    <w:rPr>
      <w:i/>
      <w:iCs/>
    </w:rPr>
  </w:style>
  <w:style w:type="paragraph" w:styleId="Starktcitat">
    <w:name w:val="Intense Quote"/>
    <w:basedOn w:val="Normal"/>
    <w:next w:val="Normal"/>
    <w:link w:val="Starktcit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StarktcitatChar">
    <w:name w:val="Starkt citat Char"/>
    <w:basedOn w:val="Standardstycketeckensnitt"/>
    <w:link w:val="Starktcitat"/>
    <w:uiPriority w:val="30"/>
    <w:rsid w:val="00FC693F"/>
    <w:rPr>
      <w:b/>
      <w:bCs/>
      <w:i/>
      <w:iCs/>
      <w:color w:val="4F81BD" w:themeColor="accent1"/>
    </w:rPr>
  </w:style>
  <w:style w:type="character" w:styleId="Diskretbetoning">
    <w:name w:val="Subtle Emphasis"/>
    <w:basedOn w:val="Standardstycketeckensnitt"/>
    <w:uiPriority w:val="19"/>
    <w:qFormat/>
    <w:rsid w:val="00FC693F"/>
    <w:rPr>
      <w:i/>
      <w:iCs/>
      <w:color w:val="808080" w:themeColor="text1" w:themeTint="7F"/>
    </w:rPr>
  </w:style>
  <w:style w:type="character" w:styleId="Starkbetoning">
    <w:name w:val="Intense Emphasis"/>
    <w:basedOn w:val="Standardstycketeckensnitt"/>
    <w:uiPriority w:val="21"/>
    <w:qFormat/>
    <w:rsid w:val="00FC693F"/>
    <w:rPr>
      <w:b/>
      <w:bCs/>
      <w:i/>
      <w:iCs/>
      <w:color w:val="4F81BD" w:themeColor="accent1"/>
    </w:rPr>
  </w:style>
  <w:style w:type="character" w:styleId="Diskretreferens">
    <w:name w:val="Subtle Reference"/>
    <w:basedOn w:val="Standardstycketeckensnitt"/>
    <w:uiPriority w:val="31"/>
    <w:qFormat/>
    <w:rsid w:val="00FC693F"/>
    <w:rPr>
      <w:smallCaps/>
      <w:color w:val="C0504D" w:themeColor="accent2"/>
      <w:u w:val="single"/>
    </w:rPr>
  </w:style>
  <w:style w:type="character" w:styleId="Starkreferens">
    <w:name w:val="Intense Reference"/>
    <w:basedOn w:val="Standardstycketeckensnitt"/>
    <w:uiPriority w:val="32"/>
    <w:qFormat/>
    <w:rsid w:val="00FC693F"/>
    <w:rPr>
      <w:b/>
      <w:bCs/>
      <w:smallCaps/>
      <w:color w:val="C0504D" w:themeColor="accent2"/>
      <w:spacing w:val="5"/>
      <w:u w:val="single"/>
    </w:rPr>
  </w:style>
  <w:style w:type="character" w:styleId="Bokenstitel">
    <w:name w:val="Book Title"/>
    <w:basedOn w:val="Standardstycketeckensnitt"/>
    <w:uiPriority w:val="33"/>
    <w:qFormat/>
    <w:rsid w:val="00FC693F"/>
    <w:rPr>
      <w:b/>
      <w:bCs/>
      <w:smallCaps/>
      <w:spacing w:val="5"/>
    </w:rPr>
  </w:style>
  <w:style w:type="paragraph" w:styleId="Innehllsfrteckningsrubrik">
    <w:name w:val="TOC Heading"/>
    <w:basedOn w:val="Rubrik1"/>
    <w:next w:val="Normal"/>
    <w:uiPriority w:val="39"/>
    <w:semiHidden/>
    <w:unhideWhenUsed/>
    <w:qFormat/>
    <w:rsid w:val="00FC693F"/>
    <w:pPr>
      <w:outlineLvl w:val="9"/>
    </w:pPr>
  </w:style>
  <w:style w:type="table" w:styleId="Tabellrutnt">
    <w:name w:val="Table Grid"/>
    <w:basedOn w:val="Normaltabel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jusskuggning">
    <w:name w:val="Light Shading"/>
    <w:basedOn w:val="Normaltabel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jusskuggning-dekorfrg1">
    <w:name w:val="Light Shading Accent 1"/>
    <w:basedOn w:val="Normaltabel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jusskuggning-dekorfrg2">
    <w:name w:val="Light Shading Accent 2"/>
    <w:basedOn w:val="Normaltabel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jusskuggning-dekorfrg3">
    <w:name w:val="Light Shading Accent 3"/>
    <w:basedOn w:val="Normaltabel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jusskuggning-dekorfrg4">
    <w:name w:val="Light Shading Accent 4"/>
    <w:basedOn w:val="Normaltabel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jusskuggning-dekorfrg5">
    <w:name w:val="Light Shading Accent 5"/>
    <w:basedOn w:val="Normaltabel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jusskuggning-dekorfrg6">
    <w:name w:val="Light Shading Accent 6"/>
    <w:basedOn w:val="Normaltabel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juslista">
    <w:name w:val="Light List"/>
    <w:basedOn w:val="Normaltabel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juslista-dekorfrg1">
    <w:name w:val="Light List Accent 1"/>
    <w:basedOn w:val="Normaltabel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juslista-dekorfrg2">
    <w:name w:val="Light List Accent 2"/>
    <w:basedOn w:val="Normaltabel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juslista-dekorfrg3">
    <w:name w:val="Light List Accent 3"/>
    <w:basedOn w:val="Normaltabel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juslista-dekorfrg4">
    <w:name w:val="Light List Accent 4"/>
    <w:basedOn w:val="Normaltabel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juslista-dekorfrg5">
    <w:name w:val="Light List Accent 5"/>
    <w:basedOn w:val="Normaltabel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juslista-dekorfrg6">
    <w:name w:val="Light List Accent 6"/>
    <w:basedOn w:val="Normaltabel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justrutnt">
    <w:name w:val="Light Grid"/>
    <w:basedOn w:val="Normaltabel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justrutnt-dekorfrg1">
    <w:name w:val="Light Grid Accent 1"/>
    <w:basedOn w:val="Normaltabel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justrutnt-dekorfrg2">
    <w:name w:val="Light Grid Accent 2"/>
    <w:basedOn w:val="Normaltabel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justrutnt-dekorfrg3">
    <w:name w:val="Light Grid Accent 3"/>
    <w:basedOn w:val="Normaltabel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justrutnt-dekorfrg4">
    <w:name w:val="Light Grid Accent 4"/>
    <w:basedOn w:val="Normaltabel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justrutnt-dekorfrg5">
    <w:name w:val="Light Grid Accent 5"/>
    <w:basedOn w:val="Normaltabel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justrutnt-dekorfrg6">
    <w:name w:val="Light Grid Accent 6"/>
    <w:basedOn w:val="Normaltabel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llanmrkskuggning1">
    <w:name w:val="Medium Shading 1"/>
    <w:basedOn w:val="Normaltabel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llanmrkskuggning1-dekorfrg1">
    <w:name w:val="Medium Shading 1 Accent 1"/>
    <w:basedOn w:val="Normaltabel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llanmrkskuggning1-dekorfrg2">
    <w:name w:val="Medium Shading 1 Accent 2"/>
    <w:basedOn w:val="Normaltabel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llanmrkskuggning1-dekorfrg3">
    <w:name w:val="Medium Shading 1 Accent 3"/>
    <w:basedOn w:val="Normaltabel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llanmrkskuggning1-dekorfrg4">
    <w:name w:val="Medium Shading 1 Accent 4"/>
    <w:basedOn w:val="Normaltabel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llanmrkskuggning1-dekorfrg5">
    <w:name w:val="Medium Shading 1 Accent 5"/>
    <w:basedOn w:val="Normaltabel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llanmrkskuggning2">
    <w:name w:val="Medium Shading 2"/>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1">
    <w:name w:val="Medium Shading 2 Accent 1"/>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2">
    <w:name w:val="Medium Shading 2 Accent 2"/>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3">
    <w:name w:val="Medium Shading 2 Accent 3"/>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4">
    <w:name w:val="Medium Shading 2 Accent 4"/>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5">
    <w:name w:val="Medium Shading 2 Accent 5"/>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6">
    <w:name w:val="Medium Shading 2 Accent 6"/>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lista1">
    <w:name w:val="Medium List 1"/>
    <w:basedOn w:val="Normaltabel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llanmrklista1-dekorfrg1">
    <w:name w:val="Medium List 1 Accent 1"/>
    <w:basedOn w:val="Normaltabel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llanmrklista1-dekorfrg2">
    <w:name w:val="Medium List 1 Accent 2"/>
    <w:basedOn w:val="Normaltabel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llanmrklista1-dekorfrg3">
    <w:name w:val="Medium List 1 Accent 3"/>
    <w:basedOn w:val="Normaltabel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llanmrklista1-dekorfrg4">
    <w:name w:val="Medium List 1 Accent 4"/>
    <w:basedOn w:val="Normaltabel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llanmrklista1-dekorfrg5">
    <w:name w:val="Medium List 1 Accent 5"/>
    <w:basedOn w:val="Normaltabel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llanmrklista1-dekorfrg6">
    <w:name w:val="Medium List 1 Accent 6"/>
    <w:basedOn w:val="Normaltabel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llanmrklista2">
    <w:name w:val="Medium List 2"/>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1">
    <w:name w:val="Medium List 2 Accent 1"/>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2">
    <w:name w:val="Medium List 2 Accent 2"/>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3">
    <w:name w:val="Medium List 2 Accent 3"/>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4">
    <w:name w:val="Medium List 2 Accent 4"/>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5">
    <w:name w:val="Medium List 2 Accent 5"/>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6">
    <w:name w:val="Medium List 2 Accent 6"/>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trutnt1">
    <w:name w:val="Medium Grid 1"/>
    <w:basedOn w:val="Normaltabel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llanmrktrutnt1-dekorfrg1">
    <w:name w:val="Medium Grid 1 Accent 1"/>
    <w:basedOn w:val="Normaltabel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llanmrktrutnt1-dekorfrg2">
    <w:name w:val="Medium Grid 1 Accent 2"/>
    <w:basedOn w:val="Normaltabel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llanmrktrutnt1-dekorfrg3">
    <w:name w:val="Medium Grid 1 Accent 3"/>
    <w:basedOn w:val="Normaltabel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llanmrktrutnt1-dekorfrg4">
    <w:name w:val="Medium Grid 1 Accent 4"/>
    <w:basedOn w:val="Normaltabel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llanmrktrutnt1-dekorfrg5">
    <w:name w:val="Medium Grid 1 Accent 5"/>
    <w:basedOn w:val="Normaltabel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llanmrktrutnt1-dekorfrg6">
    <w:name w:val="Medium Grid 1 Accent 6"/>
    <w:basedOn w:val="Normaltabel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llanmrktrutnt2">
    <w:name w:val="Medium Grid 2"/>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llanmrktrutnt2-dekorfrg1">
    <w:name w:val="Medium Grid 2 Accent 1"/>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llanmrktrutnt2-dekorfrg2">
    <w:name w:val="Medium Grid 2 Accent 2"/>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llanmrktrutnt2-dekorfrg3">
    <w:name w:val="Medium Grid 2 Accent 3"/>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llanmrktrutnt2-dekorfrg4">
    <w:name w:val="Medium Grid 2 Accent 4"/>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llanmrktrutnt2-dekorfrg5">
    <w:name w:val="Medium Grid 2 Accent 5"/>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llanmrktrutnt2-dekorfrg6">
    <w:name w:val="Medium Grid 2 Accent 6"/>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llanmrktrutnt3">
    <w:name w:val="Medium Grid 3"/>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llanmrktrutnt3-dekorfrg1">
    <w:name w:val="Medium Grid 3 Accent 1"/>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llanmrktrutnt3-dekorfrg2">
    <w:name w:val="Medium Grid 3 Accent 2"/>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llanmrktrutnt3-dekorfrg3">
    <w:name w:val="Medium Grid 3 Accent 3"/>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llanmrktrutnt3-dekorfrg4">
    <w:name w:val="Medium Grid 3 Accent 4"/>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llanmrktrutnt3-dekorfrg5">
    <w:name w:val="Medium Grid 3 Accent 5"/>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llanmrktrutnt3-dekorfrg6">
    <w:name w:val="Medium Grid 3 Accent 6"/>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rklista">
    <w:name w:val="Dark List"/>
    <w:basedOn w:val="Normaltabel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a-dekorfrg1">
    <w:name w:val="Dark List Accent 1"/>
    <w:basedOn w:val="Normaltabel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Mrklista-dekorfrg2">
    <w:name w:val="Dark List Accent 2"/>
    <w:basedOn w:val="Normaltabel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Mrklista-dekorfrg3">
    <w:name w:val="Dark List Accent 3"/>
    <w:basedOn w:val="Normaltabel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Mrklista-dekorfrg4">
    <w:name w:val="Dark List Accent 4"/>
    <w:basedOn w:val="Normaltabel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Mrklista-dekorfrg5">
    <w:name w:val="Dark List Accent 5"/>
    <w:basedOn w:val="Normaltabel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Mrklista-dekorfrg6">
    <w:name w:val="Dark List Accent 6"/>
    <w:basedOn w:val="Normaltabel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rgadskuggning">
    <w:name w:val="Colorful Shading"/>
    <w:basedOn w:val="Normal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rgadskuggning-dekorfrg1">
    <w:name w:val="Colorful Shading Accent 1"/>
    <w:basedOn w:val="Normal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rgadskuggning-dekorfrg2">
    <w:name w:val="Colorful Shading Accent 2"/>
    <w:basedOn w:val="Normal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rgadskuggning-dekorfrg3">
    <w:name w:val="Colorful Shading Accent 3"/>
    <w:basedOn w:val="Normaltabel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rgadskuggning-dekorfrg4">
    <w:name w:val="Colorful Shading Accent 4"/>
    <w:basedOn w:val="Normaltabel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rgadskuggning-dekorfrg5">
    <w:name w:val="Colorful Shading Accent 5"/>
    <w:basedOn w:val="Normaltabel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rgadskuggning-dekorfrg6">
    <w:name w:val="Colorful Shading Accent 6"/>
    <w:basedOn w:val="Normaltabel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rgadlista">
    <w:name w:val="Colorful List"/>
    <w:basedOn w:val="Normaltabel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rgadlista-dekorfrg1">
    <w:name w:val="Colorful List Accent 1"/>
    <w:basedOn w:val="Normaltabel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rgadlista-dekorfrg2">
    <w:name w:val="Colorful List Accent 2"/>
    <w:basedOn w:val="Normaltabel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rgadlista-dekorfrg3">
    <w:name w:val="Colorful List Accent 3"/>
    <w:basedOn w:val="Normaltabel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rgadlista-dekorfrg4">
    <w:name w:val="Colorful List Accent 4"/>
    <w:basedOn w:val="Normaltabel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rgadlista-dekorfrg5">
    <w:name w:val="Colorful List Accent 5"/>
    <w:basedOn w:val="Normaltabel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rgadlista-dekorfrg6">
    <w:name w:val="Colorful List Accent 6"/>
    <w:basedOn w:val="Normaltabel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rgatrutnt">
    <w:name w:val="Colorful Grid"/>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rgatrutnt-dekorfrg1">
    <w:name w:val="Colorful Grid Accent 1"/>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rgatrutnt-dekorfrg2">
    <w:name w:val="Colorful Grid Accent 2"/>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rgatrutnt-dekorfrg3">
    <w:name w:val="Colorful Grid Accent 3"/>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rgatrutnt-dekorfrg4">
    <w:name w:val="Colorful Grid Accent 4"/>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rgatrutnt-dekorfrg5">
    <w:name w:val="Colorful Grid Accent 5"/>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rgatrutnt-dekorfrg6">
    <w:name w:val="Colorful Grid Accent 6"/>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Revision">
    <w:name w:val="Revision"/>
    <w:hidden/>
    <w:uiPriority w:val="99"/>
    <w:semiHidden/>
    <w:rsid w:val="00E6286F"/>
    <w:pPr>
      <w:spacing w:after="0" w:line="240" w:lineRule="auto"/>
    </w:pPr>
  </w:style>
  <w:style w:type="character" w:styleId="Kommentarsreferens">
    <w:name w:val="annotation reference"/>
    <w:basedOn w:val="Standardstycketeckensnitt"/>
    <w:uiPriority w:val="99"/>
    <w:semiHidden/>
    <w:unhideWhenUsed/>
    <w:rsid w:val="004572DD"/>
    <w:rPr>
      <w:sz w:val="16"/>
      <w:szCs w:val="16"/>
    </w:rPr>
  </w:style>
  <w:style w:type="paragraph" w:styleId="Kommentarer">
    <w:name w:val="annotation text"/>
    <w:basedOn w:val="Normal"/>
    <w:link w:val="KommentarerChar"/>
    <w:uiPriority w:val="99"/>
    <w:unhideWhenUsed/>
    <w:rsid w:val="004572DD"/>
    <w:pPr>
      <w:spacing w:line="240" w:lineRule="auto"/>
    </w:pPr>
    <w:rPr>
      <w:sz w:val="20"/>
      <w:szCs w:val="20"/>
    </w:rPr>
  </w:style>
  <w:style w:type="character" w:customStyle="1" w:styleId="KommentarerChar">
    <w:name w:val="Kommentarer Char"/>
    <w:basedOn w:val="Standardstycketeckensnitt"/>
    <w:link w:val="Kommentarer"/>
    <w:uiPriority w:val="99"/>
    <w:rsid w:val="004572DD"/>
    <w:rPr>
      <w:sz w:val="20"/>
      <w:szCs w:val="20"/>
    </w:rPr>
  </w:style>
  <w:style w:type="paragraph" w:styleId="Kommentarsmne">
    <w:name w:val="annotation subject"/>
    <w:basedOn w:val="Kommentarer"/>
    <w:next w:val="Kommentarer"/>
    <w:link w:val="KommentarsmneChar"/>
    <w:uiPriority w:val="99"/>
    <w:semiHidden/>
    <w:unhideWhenUsed/>
    <w:rsid w:val="004572DD"/>
    <w:rPr>
      <w:b/>
      <w:bCs/>
    </w:rPr>
  </w:style>
  <w:style w:type="character" w:customStyle="1" w:styleId="KommentarsmneChar">
    <w:name w:val="Kommentarsämne Char"/>
    <w:basedOn w:val="KommentarerChar"/>
    <w:link w:val="Kommentarsmne"/>
    <w:uiPriority w:val="99"/>
    <w:semiHidden/>
    <w:rsid w:val="004572DD"/>
    <w:rPr>
      <w:b/>
      <w:bCs/>
      <w:sz w:val="20"/>
      <w:szCs w:val="20"/>
    </w:rPr>
  </w:style>
  <w:style w:type="character" w:styleId="Hyperlnk">
    <w:name w:val="Hyperlink"/>
    <w:basedOn w:val="Standardstycketeckensnitt"/>
    <w:uiPriority w:val="99"/>
    <w:unhideWhenUsed/>
    <w:rsid w:val="005F0A8B"/>
    <w:rPr>
      <w:color w:val="0000FF" w:themeColor="hyperlink"/>
      <w:u w:val="single"/>
    </w:rPr>
  </w:style>
  <w:style w:type="character" w:styleId="Olstomnmnande">
    <w:name w:val="Unresolved Mention"/>
    <w:basedOn w:val="Standardstycketeckensnitt"/>
    <w:uiPriority w:val="99"/>
    <w:semiHidden/>
    <w:unhideWhenUsed/>
    <w:rsid w:val="005F0A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d7b8bed5-5447-4e53-83b6-7854b7799d0c" xsi:nil="true"/>
    <lcf76f155ced4ddcb4097134ff3c332f xmlns="0bd50954-b149-49dd-8124-206a7e66d412">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FBBCF57CC0335A4DA3D54E89551B9F9C" ma:contentTypeVersion="13" ma:contentTypeDescription="Skapa ett nytt dokument." ma:contentTypeScope="" ma:versionID="36ccc44f23df8b717e5be962699b764b">
  <xsd:schema xmlns:xsd="http://www.w3.org/2001/XMLSchema" xmlns:xs="http://www.w3.org/2001/XMLSchema" xmlns:p="http://schemas.microsoft.com/office/2006/metadata/properties" xmlns:ns2="0bd50954-b149-49dd-8124-206a7e66d412" xmlns:ns3="d7b8bed5-5447-4e53-83b6-7854b7799d0c" targetNamespace="http://schemas.microsoft.com/office/2006/metadata/properties" ma:root="true" ma:fieldsID="c6f6dcb6c6ed1a2a1c65ad6ce779e131" ns2:_="" ns3:_="">
    <xsd:import namespace="0bd50954-b149-49dd-8124-206a7e66d412"/>
    <xsd:import namespace="d7b8bed5-5447-4e53-83b6-7854b7799d0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d50954-b149-49dd-8124-206a7e66d4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ildmarkeringar" ma:readOnly="false" ma:fieldId="{5cf76f15-5ced-4ddc-b409-7134ff3c332f}" ma:taxonomyMulti="true" ma:sspId="f715b3c1-6faf-452c-928b-c1f971cfea5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7b8bed5-5447-4e53-83b6-7854b7799d0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2f8abdb8-bd88-41a2-9500-82a165ec7334}" ma:internalName="TaxCatchAll" ma:showField="CatchAllData" ma:web="d7b8bed5-5447-4e53-83b6-7854b7799d0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6A83D18-F1B4-4B6F-8661-7912442AFD1B}">
  <ds:schemaRefs>
    <ds:schemaRef ds:uri="http://schemas.microsoft.com/sharepoint/v3/contenttype/forms"/>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3.xml><?xml version="1.0" encoding="utf-8"?>
<ds:datastoreItem xmlns:ds="http://schemas.openxmlformats.org/officeDocument/2006/customXml" ds:itemID="{1582EA9B-B69A-40A7-8873-792870B3755B}">
  <ds:schemaRefs>
    <ds:schemaRef ds:uri="http://schemas.microsoft.com/office/2006/metadata/properties"/>
    <ds:schemaRef ds:uri="http://schemas.microsoft.com/office/infopath/2007/PartnerControls"/>
    <ds:schemaRef ds:uri="d7b8bed5-5447-4e53-83b6-7854b7799d0c"/>
    <ds:schemaRef ds:uri="0bd50954-b149-49dd-8124-206a7e66d412"/>
  </ds:schemaRefs>
</ds:datastoreItem>
</file>

<file path=customXml/itemProps4.xml><?xml version="1.0" encoding="utf-8"?>
<ds:datastoreItem xmlns:ds="http://schemas.openxmlformats.org/officeDocument/2006/customXml" ds:itemID="{C0A47E38-CA89-44FD-AA67-ECF70B79A1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d50954-b149-49dd-8124-206a7e66d412"/>
    <ds:schemaRef ds:uri="d7b8bed5-5447-4e53-83b6-7854b7799d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f999e2e9-5aa8-467f-9eca-df0d6c4eaf13}" enabled="0" method="" siteId="{f999e2e9-5aa8-467f-9eca-df0d6c4eaf13}" removed="1"/>
</clbl:labelList>
</file>

<file path=docProps/app.xml><?xml version="1.0" encoding="utf-8"?>
<Properties xmlns="http://schemas.openxmlformats.org/officeDocument/2006/extended-properties" xmlns:vt="http://schemas.openxmlformats.org/officeDocument/2006/docPropsVTypes">
  <Template>Normal</Template>
  <TotalTime>0</TotalTime>
  <Pages>7</Pages>
  <Words>1143</Words>
  <Characters>6064</Characters>
  <Application>Microsoft Office Word</Application>
  <DocSecurity>0</DocSecurity>
  <Lines>50</Lines>
  <Paragraphs>14</Paragraphs>
  <ScaleCrop>false</ScaleCrop>
  <HeadingPairs>
    <vt:vector size="2" baseType="variant">
      <vt:variant>
        <vt:lpstr>Rubrik</vt:lpstr>
      </vt:variant>
      <vt:variant>
        <vt:i4>1</vt:i4>
      </vt:variant>
    </vt:vector>
  </HeadingPairs>
  <TitlesOfParts>
    <vt:vector size="1" baseType="lpstr">
      <vt:lpstr/>
    </vt:vector>
  </TitlesOfParts>
  <Manager/>
  <Company/>
  <LinksUpToDate>false</LinksUpToDate>
  <CharactersWithSpaces>7193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Ziolkowski, Helge</cp:lastModifiedBy>
  <cp:revision>4</cp:revision>
  <dcterms:created xsi:type="dcterms:W3CDTF">2026-09-02T10:43:00Z</dcterms:created>
  <dcterms:modified xsi:type="dcterms:W3CDTF">2026-09-30T11:10:00Z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0x010100FBBCF57CC0335A4DA3D54E89551B9F9C</vt:lpwstr>
  </property>
  <property fmtid="{D5CDD505-2E9C-101B-9397-08002B2CF9AE}" pid="3" name="TaxKeyword">
    <vt:lpwstr/>
  </property>
  <property fmtid="{D5CDD505-2E9C-101B-9397-08002B2CF9AE}" pid="4" name="MediaServiceImageTags">
    <vt:lpwstr/>
  </property>
</Properties>
</file>