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92D7D" w:rsidP="0171924E" w:rsidRDefault="00F92D7D" w14:paraId="4500B8A3" w14:textId="45EF6026">
      <w:pPr>
        <w:tabs>
          <w:tab w:val="left" w:pos="3969"/>
          <w:tab w:val="left" w:pos="5670"/>
        </w:tabs>
        <w:ind w:left="3912" w:firstLine="1304"/>
      </w:pPr>
      <w:r w:rsidR="004A2B81">
        <w:rPr/>
        <w:t>BILAGA</w:t>
      </w:r>
      <w:r w:rsidR="005122F0">
        <w:rPr/>
        <w:t xml:space="preserve"> </w:t>
      </w:r>
      <w:r w:rsidR="40B9F327">
        <w:rPr/>
        <w:t>2</w:t>
      </w:r>
    </w:p>
    <w:p w:rsidR="00F92D7D" w:rsidP="5FD657E2" w:rsidRDefault="00F92D7D" w14:paraId="394F999F" w14:textId="2FC31A0D">
      <w:pPr>
        <w:spacing w:after="0"/>
        <w:ind w:left="1304"/>
      </w:pPr>
      <w:r>
        <w:tab/>
      </w:r>
      <w:r w:rsidR="004A2B81">
        <w:t>2025-12</w:t>
      </w:r>
      <w:r w:rsidRPr="00630202" w:rsidR="004A2B81">
        <w:t>-</w:t>
      </w:r>
      <w:r w:rsidRPr="00630202" w:rsidR="00630202">
        <w:t>16</w:t>
      </w:r>
      <w:r>
        <w:tab/>
      </w:r>
      <w:r>
        <w:tab/>
      </w:r>
      <w:r>
        <w:t>NV-</w:t>
      </w:r>
      <w:r w:rsidRPr="5FD657E2" w:rsidR="75D42206">
        <w:rPr>
          <w:rFonts w:ascii="Calibri" w:hAnsi="Calibri" w:eastAsia="Calibri" w:cs="Calibri"/>
          <w:sz w:val="22"/>
          <w:szCs w:val="22"/>
        </w:rPr>
        <w:t xml:space="preserve"> 25-056726</w:t>
      </w:r>
    </w:p>
    <w:p w:rsidR="00F92D7D" w:rsidP="00F92D7D" w:rsidRDefault="00F92D7D" w14:paraId="7B27E94D" w14:textId="49B10408">
      <w:pPr>
        <w:tabs>
          <w:tab w:val="left" w:pos="3969"/>
          <w:tab w:val="left" w:pos="5670"/>
        </w:tabs>
      </w:pPr>
    </w:p>
    <w:p w:rsidRPr="000144BA" w:rsidR="00F92D7D" w:rsidP="00C20CF2" w:rsidRDefault="004A2B81" w14:paraId="452E2A28" w14:textId="5D565CE6">
      <w:pPr>
        <w:pStyle w:val="Rubrik1"/>
        <w:rPr>
          <w:color w:val="auto"/>
        </w:rPr>
      </w:pPr>
      <w:r w:rsidRPr="000144BA">
        <w:rPr>
          <w:color w:val="auto"/>
        </w:rPr>
        <w:t xml:space="preserve">Frågor </w:t>
      </w:r>
      <w:r w:rsidR="005122F0">
        <w:rPr>
          <w:color w:val="auto"/>
        </w:rPr>
        <w:t xml:space="preserve">till kommunerna </w:t>
      </w:r>
      <w:r w:rsidRPr="000144BA">
        <w:rPr>
          <w:color w:val="auto"/>
        </w:rPr>
        <w:t>avseende den nationella strategin för miljöbalkstillsyn (NTS)</w:t>
      </w:r>
    </w:p>
    <w:p w:rsidR="0055231C" w:rsidP="004A2B81" w:rsidRDefault="0055231C" w14:paraId="257FF6A4" w14:textId="77777777"/>
    <w:p w:rsidRPr="004A2B81" w:rsidR="004A2B81" w:rsidP="004A2B81" w:rsidRDefault="004A2B81" w14:paraId="4C0657EC" w14:textId="31E9DF3F">
      <w:pPr>
        <w:rPr>
          <w:rFonts w:ascii="Times New Roman" w:hAnsi="Times New Roman" w:cs="Times New Roman"/>
          <w:sz w:val="22"/>
          <w:szCs w:val="22"/>
        </w:rPr>
      </w:pPr>
      <w:r w:rsidRPr="004A2B81">
        <w:rPr>
          <w:rFonts w:ascii="Times New Roman" w:hAnsi="Times New Roman" w:cs="Times New Roman"/>
          <w:sz w:val="22"/>
          <w:szCs w:val="22"/>
        </w:rPr>
        <w:t xml:space="preserve">Den nationella tillsynsstrategin innehåller nationellt prioriterade fokusområden och syftar till att stärka tillsynsmyndigheternas förmåga att bedriva tillsyn, bidra till att uppnå miljömålen och främja en hållbar utveckling under en fyraårsperiod.  Naturvårdsverket följer årligen upp tillsynsmyndigheternas arbete med den nationella tillsynsstrategin. </w:t>
      </w:r>
      <w:r w:rsidRPr="7D1936CA">
        <w:rPr>
          <w:rFonts w:ascii="Times New Roman" w:hAnsi="Times New Roman" w:cs="Times New Roman"/>
          <w:sz w:val="22"/>
          <w:szCs w:val="22"/>
        </w:rPr>
        <w:t> </w:t>
      </w:r>
    </w:p>
    <w:p w:rsidRPr="004A2B81" w:rsidR="004A2B81" w:rsidP="004A2B81" w:rsidRDefault="004A2B81" w14:paraId="6C006355" w14:textId="16B97C0E">
      <w:r w:rsidRPr="004A2B81">
        <w:rPr>
          <w:rFonts w:ascii="Times New Roman" w:hAnsi="Times New Roman" w:cs="Times New Roman"/>
          <w:sz w:val="22"/>
          <w:szCs w:val="22"/>
        </w:rPr>
        <w:t xml:space="preserve">Den första 4-åriga strategiperioden bedrevs mellan åren </w:t>
      </w:r>
      <w:proofErr w:type="gramStart"/>
      <w:r w:rsidRPr="004A2B81">
        <w:rPr>
          <w:rFonts w:ascii="Times New Roman" w:hAnsi="Times New Roman" w:cs="Times New Roman"/>
          <w:sz w:val="22"/>
          <w:szCs w:val="22"/>
        </w:rPr>
        <w:t>2022-2025</w:t>
      </w:r>
      <w:proofErr w:type="gramEnd"/>
      <w:r w:rsidRPr="004A2B81">
        <w:rPr>
          <w:rFonts w:ascii="Times New Roman" w:hAnsi="Times New Roman" w:cs="Times New Roman"/>
          <w:sz w:val="22"/>
          <w:szCs w:val="22"/>
        </w:rPr>
        <w:t xml:space="preserve">. I arbetet med strategin har flera centrala myndigheter samverkat kring bland annat tillsynsaktiviteter, tillsynskampanjer och vägledningar. I ett led att fortsätta utveckla strategin gör Naturvårdsverket, förutom den årliga uppföljningen för år 2025, en övergripande uppföljning av tillsynsmyndigheternas erfarenheter från strategiperioden </w:t>
      </w:r>
      <w:proofErr w:type="gramStart"/>
      <w:r w:rsidRPr="004A2B81">
        <w:rPr>
          <w:rFonts w:ascii="Times New Roman" w:hAnsi="Times New Roman" w:cs="Times New Roman"/>
          <w:sz w:val="22"/>
          <w:szCs w:val="22"/>
        </w:rPr>
        <w:t>2022-2024</w:t>
      </w:r>
      <w:proofErr w:type="gramEnd"/>
      <w:r w:rsidRPr="004A2B81">
        <w:rPr>
          <w:rFonts w:ascii="Times New Roman" w:hAnsi="Times New Roman" w:cs="Times New Roman"/>
          <w:sz w:val="22"/>
          <w:szCs w:val="22"/>
        </w:rPr>
        <w:t>.  </w:t>
      </w:r>
      <w:r w:rsidRPr="004A2B81">
        <w:t> </w:t>
      </w:r>
    </w:p>
    <w:p w:rsidR="004A2B81" w:rsidP="00633C2F" w:rsidRDefault="004A2B81" w14:paraId="65EF9582" w14:textId="471AE1A7">
      <w:pPr>
        <w:pStyle w:val="Rubrik1"/>
        <w:numPr>
          <w:ilvl w:val="0"/>
          <w:numId w:val="19"/>
        </w:numPr>
        <w:spacing w:line="276" w:lineRule="auto"/>
        <w:ind w:left="567" w:hanging="567"/>
        <w:rPr>
          <w:rFonts w:ascii="Arial" w:hAnsi="Arial" w:cs="Arial"/>
          <w:color w:val="auto"/>
          <w:sz w:val="32"/>
          <w:szCs w:val="32"/>
        </w:rPr>
      </w:pPr>
      <w:r w:rsidRPr="0055231C">
        <w:rPr>
          <w:rFonts w:ascii="Arial" w:hAnsi="Arial" w:cs="Arial"/>
          <w:color w:val="auto"/>
          <w:sz w:val="32"/>
          <w:szCs w:val="32"/>
        </w:rPr>
        <w:t xml:space="preserve">Övergripande frågor om strategiperioden </w:t>
      </w:r>
      <w:proofErr w:type="gramStart"/>
      <w:r w:rsidRPr="0055231C">
        <w:rPr>
          <w:rFonts w:ascii="Arial" w:hAnsi="Arial" w:cs="Arial"/>
          <w:color w:val="auto"/>
          <w:sz w:val="32"/>
          <w:szCs w:val="32"/>
        </w:rPr>
        <w:t>2022-2025</w:t>
      </w:r>
      <w:proofErr w:type="gramEnd"/>
      <w:r w:rsidRPr="0055231C">
        <w:rPr>
          <w:rFonts w:ascii="Arial" w:hAnsi="Arial" w:cs="Arial"/>
          <w:color w:val="auto"/>
          <w:sz w:val="32"/>
          <w:szCs w:val="32"/>
        </w:rPr>
        <w:t> </w:t>
      </w:r>
    </w:p>
    <w:p w:rsidRPr="00633C2F" w:rsidR="00633C2F" w:rsidP="00633C2F" w:rsidRDefault="00633C2F" w14:paraId="3B2862C8" w14:textId="77777777">
      <w:pPr>
        <w:spacing w:line="240" w:lineRule="auto"/>
      </w:pPr>
    </w:p>
    <w:p w:rsidRPr="000144BA" w:rsidR="004A2B81" w:rsidP="00633C2F" w:rsidRDefault="004A2B81" w14:paraId="33479024" w14:textId="4D909CF8">
      <w:pPr>
        <w:pStyle w:val="Rubrik2"/>
        <w:numPr>
          <w:ilvl w:val="1"/>
          <w:numId w:val="19"/>
        </w:numPr>
        <w:tabs>
          <w:tab w:val="left" w:pos="567"/>
        </w:tabs>
        <w:spacing w:line="276" w:lineRule="auto"/>
        <w:ind w:hanging="1080"/>
        <w:rPr>
          <w:b/>
          <w:bCs/>
          <w:sz w:val="24"/>
          <w:szCs w:val="24"/>
        </w:rPr>
      </w:pPr>
      <w:r w:rsidRPr="000144BA">
        <w:rPr>
          <w:b/>
          <w:bCs/>
          <w:color w:val="auto"/>
          <w:sz w:val="24"/>
          <w:szCs w:val="24"/>
        </w:rPr>
        <w:t>Allmänt – övergripande </w:t>
      </w:r>
    </w:p>
    <w:p w:rsidRPr="004A2B81" w:rsidR="004A2B81" w:rsidP="004A2B81" w:rsidRDefault="004A2B81" w14:paraId="2E81BF2C" w14:textId="716B5647">
      <w:pPr>
        <w:rPr>
          <w:rFonts w:ascii="Times New Roman" w:hAnsi="Times New Roman" w:cs="Times New Roman"/>
          <w:sz w:val="22"/>
          <w:szCs w:val="22"/>
        </w:rPr>
      </w:pPr>
      <w:r w:rsidRPr="004A2B81">
        <w:rPr>
          <w:rFonts w:ascii="Times New Roman" w:hAnsi="Times New Roman" w:cs="Times New Roman"/>
          <w:b/>
          <w:bCs/>
          <w:sz w:val="22"/>
          <w:szCs w:val="22"/>
        </w:rPr>
        <w:t>Framgår det av myndighetens tillsynsplan hur hänsyn har tagits till den nationella tillsynsstrategin?</w:t>
      </w:r>
      <w:r w:rsidRPr="004A2B81">
        <w:rPr>
          <w:rFonts w:ascii="Times New Roman" w:hAnsi="Times New Roman" w:cs="Times New Roman"/>
          <w:sz w:val="22"/>
          <w:szCs w:val="22"/>
        </w:rPr>
        <w:t> </w:t>
      </w:r>
      <w:r w:rsidRPr="000144BA" w:rsidR="0055231C">
        <w:rPr>
          <w:rFonts w:ascii="Times New Roman" w:hAnsi="Times New Roman" w:cs="Times New Roman"/>
          <w:sz w:val="22"/>
          <w:szCs w:val="22"/>
        </w:rPr>
        <w:br/>
      </w:r>
      <w:r w:rsidRPr="004A2B81">
        <w:rPr>
          <w:rFonts w:ascii="Times New Roman" w:hAnsi="Times New Roman" w:cs="Times New Roman"/>
          <w:sz w:val="22"/>
          <w:szCs w:val="22"/>
        </w:rPr>
        <w:t>Ja/Nej </w:t>
      </w:r>
    </w:p>
    <w:p w:rsidR="00BE38D1" w:rsidP="004A2B81" w:rsidRDefault="004A2B81" w14:paraId="7F1E551D" w14:textId="77777777">
      <w:pPr>
        <w:rPr>
          <w:rFonts w:ascii="Times New Roman" w:hAnsi="Times New Roman" w:cs="Times New Roman"/>
          <w:b/>
          <w:bCs/>
          <w:sz w:val="22"/>
          <w:szCs w:val="22"/>
        </w:rPr>
      </w:pPr>
      <w:r w:rsidRPr="004A2B81">
        <w:rPr>
          <w:rFonts w:ascii="Times New Roman" w:hAnsi="Times New Roman" w:cs="Times New Roman"/>
          <w:sz w:val="22"/>
          <w:szCs w:val="22"/>
        </w:rPr>
        <w:t> </w:t>
      </w:r>
      <w:r w:rsidRPr="004A2B81">
        <w:rPr>
          <w:rFonts w:ascii="Times New Roman" w:hAnsi="Times New Roman" w:cs="Times New Roman"/>
          <w:b/>
          <w:bCs/>
          <w:sz w:val="22"/>
          <w:szCs w:val="22"/>
        </w:rPr>
        <w:t xml:space="preserve">Vad är ert generella helhetsintryck av tillsynsstrategin </w:t>
      </w:r>
      <w:proofErr w:type="gramStart"/>
      <w:r w:rsidRPr="004A2B81">
        <w:rPr>
          <w:rFonts w:ascii="Times New Roman" w:hAnsi="Times New Roman" w:cs="Times New Roman"/>
          <w:b/>
          <w:bCs/>
          <w:sz w:val="22"/>
          <w:szCs w:val="22"/>
        </w:rPr>
        <w:t>2022-2025</w:t>
      </w:r>
      <w:proofErr w:type="gramEnd"/>
      <w:r w:rsidRPr="004A2B81">
        <w:rPr>
          <w:rFonts w:ascii="Times New Roman" w:hAnsi="Times New Roman" w:cs="Times New Roman"/>
          <w:b/>
          <w:bCs/>
          <w:sz w:val="22"/>
          <w:szCs w:val="22"/>
        </w:rPr>
        <w:t>?</w:t>
      </w:r>
    </w:p>
    <w:p w:rsidRPr="004A2B81" w:rsidR="004A2B81" w:rsidP="004A2B81" w:rsidRDefault="004A2B81" w14:paraId="4CC9B22F" w14:textId="3AA5A100">
      <w:pPr>
        <w:rPr>
          <w:rFonts w:ascii="Times New Roman" w:hAnsi="Times New Roman" w:cs="Times New Roman"/>
          <w:sz w:val="22"/>
          <w:szCs w:val="22"/>
        </w:rPr>
      </w:pPr>
      <w:r w:rsidRPr="004A2B81">
        <w:rPr>
          <w:rFonts w:ascii="Times New Roman" w:hAnsi="Times New Roman" w:cs="Times New Roman"/>
          <w:sz w:val="22"/>
          <w:szCs w:val="22"/>
        </w:rPr>
        <w:t>1 dålig, 2 mindre bra, 3 bra, 4 mycket bra </w:t>
      </w:r>
    </w:p>
    <w:p w:rsidRPr="004A2B81" w:rsidR="004A2B81" w:rsidP="004A2B81" w:rsidRDefault="004A2B81" w14:paraId="70C595A7" w14:textId="3391DCCE">
      <w:r w:rsidRPr="00BE38D1">
        <w:rPr>
          <w:rFonts w:ascii="Times New Roman" w:hAnsi="Times New Roman" w:cs="Times New Roman"/>
          <w:noProof/>
          <w:sz w:val="22"/>
          <w:szCs w:val="22"/>
        </w:rPr>
        <w:drawing>
          <wp:inline distT="0" distB="0" distL="0" distR="0" wp14:anchorId="6617618B" wp14:editId="6314E494">
            <wp:extent cx="4470400" cy="374650"/>
            <wp:effectExtent l="0" t="0" r="6350" b="6350"/>
            <wp:docPr id="23877709" name="Bildobjekt 18" descr="Textruta 2,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Textruta 2, Textru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0400" cy="374650"/>
                    </a:xfrm>
                    <a:prstGeom prst="rect">
                      <a:avLst/>
                    </a:prstGeom>
                    <a:noFill/>
                    <a:ln>
                      <a:noFill/>
                    </a:ln>
                  </pic:spPr>
                </pic:pic>
              </a:graphicData>
            </a:graphic>
          </wp:inline>
        </w:drawing>
      </w:r>
      <w:r w:rsidRPr="004A2B81">
        <w:t> </w:t>
      </w:r>
    </w:p>
    <w:p w:rsidRPr="004A2B81" w:rsidR="004A2B81" w:rsidP="004A2B81" w:rsidRDefault="00BE38D1" w14:paraId="44E9D8F2" w14:textId="3C27600B">
      <w:pPr>
        <w:rPr>
          <w:rFonts w:ascii="Times New Roman" w:hAnsi="Times New Roman" w:cs="Times New Roman"/>
          <w:sz w:val="22"/>
          <w:szCs w:val="22"/>
        </w:rPr>
      </w:pPr>
      <w:r>
        <w:rPr>
          <w:rFonts w:ascii="Times New Roman" w:hAnsi="Times New Roman" w:cs="Times New Roman"/>
          <w:b/>
          <w:bCs/>
          <w:sz w:val="22"/>
          <w:szCs w:val="22"/>
        </w:rPr>
        <w:t>U</w:t>
      </w:r>
      <w:r w:rsidRPr="004A2B81" w:rsidR="004A2B81">
        <w:rPr>
          <w:rFonts w:ascii="Times New Roman" w:hAnsi="Times New Roman" w:cs="Times New Roman"/>
          <w:b/>
          <w:bCs/>
          <w:sz w:val="22"/>
          <w:szCs w:val="22"/>
        </w:rPr>
        <w:t xml:space="preserve">pplever ni att tillsynsstrategin </w:t>
      </w:r>
      <w:proofErr w:type="gramStart"/>
      <w:r w:rsidRPr="004A2B81" w:rsidR="004A2B81">
        <w:rPr>
          <w:rFonts w:ascii="Times New Roman" w:hAnsi="Times New Roman" w:cs="Times New Roman"/>
          <w:b/>
          <w:bCs/>
          <w:sz w:val="22"/>
          <w:szCs w:val="22"/>
        </w:rPr>
        <w:t>2022-2025</w:t>
      </w:r>
      <w:proofErr w:type="gramEnd"/>
      <w:r w:rsidRPr="004A2B81" w:rsidR="004A2B81">
        <w:rPr>
          <w:rFonts w:ascii="Times New Roman" w:hAnsi="Times New Roman" w:cs="Times New Roman"/>
          <w:b/>
          <w:bCs/>
          <w:sz w:val="22"/>
          <w:szCs w:val="22"/>
        </w:rPr>
        <w:t xml:space="preserve"> bidragit till att tillsynen i Sverige sker mer samordnat och likvärdigt?</w:t>
      </w:r>
      <w:r w:rsidRPr="004A2B81" w:rsidR="004A2B81">
        <w:rPr>
          <w:rFonts w:ascii="Times New Roman" w:hAnsi="Times New Roman" w:cs="Times New Roman"/>
          <w:sz w:val="22"/>
          <w:szCs w:val="22"/>
        </w:rPr>
        <w:t> </w:t>
      </w:r>
      <w:r w:rsidRPr="000144BA" w:rsidR="0055231C">
        <w:rPr>
          <w:rFonts w:ascii="Times New Roman" w:hAnsi="Times New Roman" w:cs="Times New Roman"/>
          <w:sz w:val="22"/>
          <w:szCs w:val="22"/>
        </w:rPr>
        <w:br/>
      </w:r>
      <w:r w:rsidRPr="004A2B81" w:rsidR="004A2B81">
        <w:rPr>
          <w:rFonts w:ascii="Times New Roman" w:hAnsi="Times New Roman" w:cs="Times New Roman"/>
          <w:sz w:val="22"/>
          <w:szCs w:val="22"/>
        </w:rPr>
        <w:t>Ja, Nej, Vet ej </w:t>
      </w:r>
    </w:p>
    <w:p w:rsidR="004A2B81" w:rsidP="00BE38D1" w:rsidRDefault="004A2B81" w14:paraId="63C1E7AE" w14:textId="069BD89B">
      <w:pPr>
        <w:rPr>
          <w:rFonts w:ascii="Times New Roman" w:hAnsi="Times New Roman" w:cs="Times New Roman"/>
          <w:sz w:val="22"/>
          <w:szCs w:val="22"/>
        </w:rPr>
      </w:pPr>
      <w:r w:rsidRPr="004A2B81">
        <w:rPr>
          <w:rFonts w:ascii="Times New Roman" w:hAnsi="Times New Roman" w:cs="Times New Roman"/>
          <w:b/>
          <w:bCs/>
          <w:sz w:val="22"/>
          <w:szCs w:val="22"/>
        </w:rPr>
        <w:t>Generellt har den framtagna tillsynsvägledningen från de centrala myndigheterna kopplat till tillsynsstrategins fokusområden varit relevant och användbar?</w:t>
      </w:r>
      <w:r w:rsidR="00BE38D1">
        <w:rPr>
          <w:rFonts w:ascii="Times New Roman" w:hAnsi="Times New Roman" w:cs="Times New Roman"/>
          <w:b/>
          <w:bCs/>
          <w:sz w:val="22"/>
          <w:szCs w:val="22"/>
        </w:rPr>
        <w:br/>
      </w:r>
      <w:r w:rsidRPr="00BE38D1" w:rsidR="00BE38D1">
        <w:rPr>
          <w:rFonts w:ascii="Times New Roman" w:hAnsi="Times New Roman" w:cs="Times New Roman"/>
          <w:sz w:val="22"/>
          <w:szCs w:val="22"/>
        </w:rPr>
        <w:t>I</w:t>
      </w:r>
      <w:r w:rsidRPr="00BE38D1">
        <w:rPr>
          <w:rFonts w:ascii="Times New Roman" w:hAnsi="Times New Roman" w:cs="Times New Roman"/>
          <w:sz w:val="22"/>
          <w:szCs w:val="22"/>
        </w:rPr>
        <w:t>nstä</w:t>
      </w:r>
      <w:r w:rsidRPr="000144BA">
        <w:rPr>
          <w:rFonts w:ascii="Times New Roman" w:hAnsi="Times New Roman" w:cs="Times New Roman"/>
          <w:sz w:val="22"/>
          <w:szCs w:val="22"/>
        </w:rPr>
        <w:t>mmer inte, 2 instämmer delvis, 3 instämmer, 4 instämmer helt </w:t>
      </w:r>
    </w:p>
    <w:p w:rsidRPr="000144BA" w:rsidR="000144BA" w:rsidP="00AD1407" w:rsidRDefault="000144BA" w14:paraId="0B9F89A8" w14:textId="77777777">
      <w:pPr>
        <w:spacing w:after="0" w:line="600" w:lineRule="auto"/>
        <w:rPr>
          <w:rFonts w:ascii="Times New Roman" w:hAnsi="Times New Roman" w:cs="Times New Roman"/>
          <w:sz w:val="22"/>
          <w:szCs w:val="22"/>
        </w:rPr>
      </w:pPr>
    </w:p>
    <w:p w:rsidRPr="0055231C" w:rsidR="004A2B81" w:rsidP="000144BA" w:rsidRDefault="004A2B81" w14:paraId="0D50515F" w14:textId="3C671386">
      <w:pPr>
        <w:rPr>
          <w:rFonts w:ascii="Times New Roman" w:hAnsi="Times New Roman" w:cs="Times New Roman"/>
          <w:b/>
          <w:bCs/>
          <w:sz w:val="24"/>
          <w:szCs w:val="24"/>
        </w:rPr>
      </w:pPr>
      <w:r w:rsidRPr="004A2B81">
        <w:rPr>
          <w:rFonts w:ascii="Times New Roman" w:hAnsi="Times New Roman" w:cs="Times New Roman"/>
        </w:rPr>
        <w:t> </w:t>
      </w:r>
      <w:r w:rsidRPr="0055231C" w:rsidR="0055231C">
        <w:rPr>
          <w:rFonts w:ascii="Times New Roman" w:hAnsi="Times New Roman" w:cs="Times New Roman"/>
          <w:b/>
          <w:bCs/>
          <w:sz w:val="24"/>
          <w:szCs w:val="24"/>
        </w:rPr>
        <w:t xml:space="preserve">1.2    </w:t>
      </w:r>
      <w:r w:rsidRPr="0055231C">
        <w:rPr>
          <w:rFonts w:ascii="Times New Roman" w:hAnsi="Times New Roman" w:cs="Times New Roman"/>
          <w:b/>
          <w:bCs/>
          <w:sz w:val="24"/>
          <w:szCs w:val="24"/>
        </w:rPr>
        <w:t xml:space="preserve">Kommunikation/info om tillsynsstrategin </w:t>
      </w:r>
      <w:proofErr w:type="gramStart"/>
      <w:r w:rsidRPr="0055231C">
        <w:rPr>
          <w:rFonts w:ascii="Times New Roman" w:hAnsi="Times New Roman" w:cs="Times New Roman"/>
          <w:b/>
          <w:bCs/>
          <w:sz w:val="24"/>
          <w:szCs w:val="24"/>
        </w:rPr>
        <w:t>2022-2025</w:t>
      </w:r>
      <w:proofErr w:type="gramEnd"/>
      <w:r w:rsidRPr="0055231C">
        <w:rPr>
          <w:rFonts w:ascii="Times New Roman" w:hAnsi="Times New Roman" w:cs="Times New Roman"/>
          <w:b/>
          <w:bCs/>
          <w:sz w:val="24"/>
          <w:szCs w:val="24"/>
        </w:rPr>
        <w:t> </w:t>
      </w:r>
    </w:p>
    <w:p w:rsidRPr="004A2B81" w:rsidR="004A2B81" w:rsidP="000144BA" w:rsidRDefault="004A2B81" w14:paraId="0B3E9411" w14:textId="63879E4B">
      <w:pPr>
        <w:spacing w:line="240" w:lineRule="auto"/>
        <w:rPr>
          <w:rFonts w:ascii="Times New Roman" w:hAnsi="Times New Roman" w:cs="Times New Roman"/>
          <w:sz w:val="22"/>
          <w:szCs w:val="22"/>
        </w:rPr>
      </w:pPr>
      <w:r w:rsidRPr="004A2B81">
        <w:rPr>
          <w:rFonts w:ascii="Times New Roman" w:hAnsi="Times New Roman" w:cs="Times New Roman"/>
          <w:sz w:val="22"/>
          <w:szCs w:val="22"/>
        </w:rPr>
        <w:t> </w:t>
      </w:r>
      <w:r w:rsidRPr="004A2B81">
        <w:rPr>
          <w:rFonts w:ascii="Times New Roman" w:hAnsi="Times New Roman" w:cs="Times New Roman"/>
          <w:b/>
          <w:bCs/>
          <w:sz w:val="22"/>
          <w:szCs w:val="22"/>
        </w:rPr>
        <w:t>Vad är dina främsta informationskällor om tillsynsstrategin? </w:t>
      </w:r>
      <w:r w:rsidRPr="004A2B81">
        <w:rPr>
          <w:rFonts w:ascii="Times New Roman" w:hAnsi="Times New Roman" w:cs="Times New Roman"/>
          <w:sz w:val="22"/>
          <w:szCs w:val="22"/>
        </w:rPr>
        <w:t> </w:t>
      </w:r>
      <w:r w:rsidRPr="00BE38D1" w:rsidR="000144BA">
        <w:rPr>
          <w:rFonts w:ascii="Times New Roman" w:hAnsi="Times New Roman" w:cs="Times New Roman"/>
          <w:sz w:val="22"/>
          <w:szCs w:val="22"/>
        </w:rPr>
        <w:br/>
      </w:r>
      <w:r w:rsidRPr="004A2B81">
        <w:rPr>
          <w:rFonts w:ascii="Times New Roman" w:hAnsi="Times New Roman" w:cs="Times New Roman"/>
          <w:sz w:val="22"/>
          <w:szCs w:val="22"/>
        </w:rPr>
        <w:t>□ Nyhetsbrev  </w:t>
      </w:r>
      <w:r w:rsidRPr="00BE38D1" w:rsidR="0055231C">
        <w:rPr>
          <w:rFonts w:ascii="Times New Roman" w:hAnsi="Times New Roman" w:cs="Times New Roman"/>
          <w:sz w:val="22"/>
          <w:szCs w:val="22"/>
        </w:rPr>
        <w:br/>
      </w:r>
      <w:r w:rsidRPr="004A2B81">
        <w:rPr>
          <w:rFonts w:ascii="Times New Roman" w:hAnsi="Times New Roman" w:cs="Times New Roman"/>
          <w:sz w:val="22"/>
          <w:szCs w:val="22"/>
        </w:rPr>
        <w:t>□ Forumet för miljötillsynsstrategin </w:t>
      </w:r>
      <w:r w:rsidRPr="00BE38D1" w:rsidR="0055231C">
        <w:rPr>
          <w:rFonts w:ascii="Times New Roman" w:hAnsi="Times New Roman" w:cs="Times New Roman"/>
          <w:sz w:val="22"/>
          <w:szCs w:val="22"/>
        </w:rPr>
        <w:br/>
      </w:r>
      <w:r w:rsidRPr="004A2B81">
        <w:rPr>
          <w:rFonts w:ascii="Times New Roman" w:hAnsi="Times New Roman" w:cs="Times New Roman"/>
          <w:sz w:val="22"/>
          <w:szCs w:val="22"/>
        </w:rPr>
        <w:t>□ Naturvårdsverkets webbsidor om tillsynsstrategin </w:t>
      </w:r>
      <w:r w:rsidRPr="00BE38D1" w:rsidR="0055231C">
        <w:rPr>
          <w:rFonts w:ascii="Times New Roman" w:hAnsi="Times New Roman" w:cs="Times New Roman"/>
          <w:sz w:val="22"/>
          <w:szCs w:val="22"/>
        </w:rPr>
        <w:br/>
      </w:r>
      <w:r w:rsidRPr="004A2B81">
        <w:rPr>
          <w:rFonts w:ascii="Times New Roman" w:hAnsi="Times New Roman" w:cs="Times New Roman"/>
          <w:sz w:val="22"/>
          <w:szCs w:val="22"/>
        </w:rPr>
        <w:t>□ Övriga central myndigheters webbsidor </w:t>
      </w:r>
      <w:r w:rsidRPr="00BE38D1" w:rsidR="0055231C">
        <w:rPr>
          <w:rFonts w:ascii="Times New Roman" w:hAnsi="Times New Roman" w:cs="Times New Roman"/>
          <w:sz w:val="22"/>
          <w:szCs w:val="22"/>
        </w:rPr>
        <w:br/>
      </w:r>
      <w:r w:rsidRPr="004A2B81">
        <w:rPr>
          <w:rFonts w:ascii="Times New Roman" w:hAnsi="Times New Roman" w:cs="Times New Roman"/>
          <w:sz w:val="22"/>
          <w:szCs w:val="22"/>
        </w:rPr>
        <w:t xml:space="preserve">□ </w:t>
      </w:r>
      <w:proofErr w:type="spellStart"/>
      <w:r w:rsidRPr="004A2B81">
        <w:rPr>
          <w:rFonts w:ascii="Times New Roman" w:hAnsi="Times New Roman" w:cs="Times New Roman"/>
          <w:sz w:val="22"/>
          <w:szCs w:val="22"/>
        </w:rPr>
        <w:t>Webbinarier</w:t>
      </w:r>
      <w:proofErr w:type="spellEnd"/>
      <w:r w:rsidRPr="004A2B81">
        <w:rPr>
          <w:rFonts w:ascii="Times New Roman" w:hAnsi="Times New Roman" w:cs="Times New Roman"/>
          <w:sz w:val="22"/>
          <w:szCs w:val="22"/>
        </w:rPr>
        <w:t>  </w:t>
      </w:r>
      <w:r w:rsidRPr="00BE38D1" w:rsidR="0055231C">
        <w:rPr>
          <w:rFonts w:ascii="Times New Roman" w:hAnsi="Times New Roman" w:cs="Times New Roman"/>
          <w:sz w:val="22"/>
          <w:szCs w:val="22"/>
        </w:rPr>
        <w:br/>
      </w:r>
      <w:r w:rsidRPr="004A2B81">
        <w:rPr>
          <w:rFonts w:ascii="Times New Roman" w:hAnsi="Times New Roman" w:cs="Times New Roman"/>
          <w:sz w:val="22"/>
          <w:szCs w:val="22"/>
        </w:rPr>
        <w:t>□ Sociala medier </w:t>
      </w:r>
      <w:r w:rsidRPr="00BE38D1" w:rsidR="0055231C">
        <w:rPr>
          <w:rFonts w:ascii="Times New Roman" w:hAnsi="Times New Roman" w:cs="Times New Roman"/>
          <w:sz w:val="22"/>
          <w:szCs w:val="22"/>
        </w:rPr>
        <w:br/>
      </w:r>
      <w:r w:rsidRPr="004A2B81">
        <w:rPr>
          <w:rFonts w:ascii="Times New Roman" w:hAnsi="Times New Roman" w:cs="Times New Roman"/>
          <w:sz w:val="22"/>
          <w:szCs w:val="22"/>
        </w:rPr>
        <w:t>□ Kollegor  </w:t>
      </w:r>
      <w:r w:rsidRPr="00BE38D1" w:rsidR="0055231C">
        <w:rPr>
          <w:rFonts w:ascii="Times New Roman" w:hAnsi="Times New Roman" w:cs="Times New Roman"/>
          <w:sz w:val="22"/>
          <w:szCs w:val="22"/>
        </w:rPr>
        <w:br/>
      </w:r>
      <w:r w:rsidRPr="004A2B81">
        <w:rPr>
          <w:rFonts w:ascii="Times New Roman" w:hAnsi="Times New Roman" w:cs="Times New Roman"/>
          <w:sz w:val="22"/>
          <w:szCs w:val="22"/>
        </w:rPr>
        <w:t>□ Annat, ange nedan vad </w:t>
      </w:r>
    </w:p>
    <w:p w:rsidR="00BE38D1" w:rsidP="00BE38D1" w:rsidRDefault="004A2B81" w14:paraId="78AA4AB0" w14:textId="77777777">
      <w:pPr>
        <w:spacing w:after="0"/>
        <w:rPr>
          <w:rFonts w:ascii="Times New Roman" w:hAnsi="Times New Roman" w:cs="Times New Roman"/>
        </w:rPr>
      </w:pPr>
      <w:r w:rsidRPr="004A2B81">
        <w:rPr>
          <w:rFonts w:ascii="Times New Roman" w:hAnsi="Times New Roman" w:cs="Times New Roman"/>
        </w:rPr>
        <w:t> </w:t>
      </w:r>
      <w:r w:rsidRPr="0055231C">
        <w:rPr>
          <w:rFonts w:ascii="Times New Roman" w:hAnsi="Times New Roman" w:cs="Times New Roman"/>
          <w:noProof/>
        </w:rPr>
        <w:drawing>
          <wp:inline distT="0" distB="0" distL="0" distR="0" wp14:anchorId="2A05FAC6" wp14:editId="2C245B5C">
            <wp:extent cx="4470400" cy="374650"/>
            <wp:effectExtent l="0" t="0" r="6350" b="6350"/>
            <wp:docPr id="1156743221" name="Bildobjekt 17" descr="Textruta 2,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extruta 2, Textru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0400" cy="374650"/>
                    </a:xfrm>
                    <a:prstGeom prst="rect">
                      <a:avLst/>
                    </a:prstGeom>
                    <a:noFill/>
                    <a:ln>
                      <a:noFill/>
                    </a:ln>
                  </pic:spPr>
                </pic:pic>
              </a:graphicData>
            </a:graphic>
          </wp:inline>
        </w:drawing>
      </w:r>
    </w:p>
    <w:p w:rsidRPr="00BE38D1" w:rsidR="00BE38D1" w:rsidP="00BE38D1" w:rsidRDefault="00BE38D1" w14:paraId="7B0AA6DD" w14:textId="77777777">
      <w:pPr>
        <w:spacing w:after="0"/>
        <w:rPr>
          <w:sz w:val="22"/>
          <w:szCs w:val="22"/>
        </w:rPr>
      </w:pPr>
    </w:p>
    <w:p w:rsidRPr="004A2B81" w:rsidR="004A2B81" w:rsidP="004A2B81" w:rsidRDefault="004A2B81" w14:paraId="17BCBB25" w14:textId="38003554">
      <w:pPr>
        <w:rPr>
          <w:rFonts w:ascii="Times New Roman" w:hAnsi="Times New Roman" w:cs="Times New Roman"/>
        </w:rPr>
      </w:pPr>
      <w:r w:rsidRPr="004A2B81">
        <w:rPr>
          <w:rFonts w:ascii="Times New Roman" w:hAnsi="Times New Roman" w:cs="Times New Roman"/>
          <w:b/>
          <w:bCs/>
        </w:rPr>
        <w:t xml:space="preserve">Hur upplever ni informationen på Naturvårdsverkets webbplats om tillsynsstrategin </w:t>
      </w:r>
      <w:proofErr w:type="gramStart"/>
      <w:r w:rsidRPr="004A2B81">
        <w:rPr>
          <w:rFonts w:ascii="Times New Roman" w:hAnsi="Times New Roman" w:cs="Times New Roman"/>
          <w:b/>
          <w:bCs/>
        </w:rPr>
        <w:t>2022-2025</w:t>
      </w:r>
      <w:proofErr w:type="gramEnd"/>
      <w:r w:rsidRPr="004A2B81">
        <w:rPr>
          <w:rFonts w:ascii="Times New Roman" w:hAnsi="Times New Roman" w:cs="Times New Roman"/>
          <w:b/>
          <w:bCs/>
        </w:rPr>
        <w:t>? </w:t>
      </w:r>
      <w:r w:rsidRPr="004A2B81">
        <w:rPr>
          <w:rFonts w:ascii="Times New Roman" w:hAnsi="Times New Roman" w:cs="Times New Roman"/>
        </w:rPr>
        <w:t> </w:t>
      </w:r>
    </w:p>
    <w:p w:rsidRPr="00BE38D1" w:rsidR="004A2B81" w:rsidP="00BE38D1" w:rsidRDefault="004A2B81" w14:paraId="3E6432F0" w14:textId="7DE1C0C5">
      <w:pPr>
        <w:pStyle w:val="Liststycke"/>
        <w:numPr>
          <w:ilvl w:val="0"/>
          <w:numId w:val="21"/>
        </w:numPr>
        <w:spacing w:after="0"/>
        <w:rPr>
          <w:rFonts w:ascii="Times New Roman" w:hAnsi="Times New Roman" w:cs="Times New Roman"/>
          <w:sz w:val="22"/>
          <w:szCs w:val="22"/>
        </w:rPr>
      </w:pPr>
      <w:r w:rsidRPr="00BE38D1">
        <w:rPr>
          <w:rFonts w:ascii="Times New Roman" w:hAnsi="Times New Roman" w:cs="Times New Roman"/>
          <w:sz w:val="22"/>
          <w:szCs w:val="22"/>
        </w:rPr>
        <w:t>Dålig, 2 Acceptabel, 3 Bra, 4 Mycket bra, Vet ej</w:t>
      </w:r>
    </w:p>
    <w:p w:rsidRPr="004A2B81" w:rsidR="00633C2F" w:rsidP="00AD1407" w:rsidRDefault="00633C2F" w14:paraId="0730B588" w14:textId="77777777">
      <w:pPr>
        <w:spacing w:after="0" w:line="600" w:lineRule="auto"/>
        <w:rPr>
          <w:rFonts w:ascii="Times New Roman" w:hAnsi="Times New Roman" w:cs="Times New Roman"/>
          <w:sz w:val="22"/>
          <w:szCs w:val="22"/>
        </w:rPr>
      </w:pPr>
    </w:p>
    <w:p w:rsidRPr="00BE38D1" w:rsidR="00BE38D1" w:rsidP="00AD1407" w:rsidRDefault="00BE38D1" w14:paraId="19938016" w14:textId="257A8B51">
      <w:pPr>
        <w:pStyle w:val="Rubrik2"/>
        <w:rPr>
          <w:b/>
          <w:bCs/>
          <w:color w:val="auto"/>
          <w:sz w:val="24"/>
          <w:szCs w:val="24"/>
        </w:rPr>
      </w:pPr>
      <w:r>
        <w:rPr>
          <w:b/>
          <w:bCs/>
          <w:color w:val="auto"/>
          <w:sz w:val="24"/>
          <w:szCs w:val="24"/>
        </w:rPr>
        <w:t>1.3</w:t>
      </w:r>
      <w:r w:rsidR="00AD1407">
        <w:rPr>
          <w:b/>
          <w:bCs/>
          <w:color w:val="auto"/>
          <w:sz w:val="24"/>
          <w:szCs w:val="24"/>
        </w:rPr>
        <w:t xml:space="preserve">    </w:t>
      </w:r>
      <w:r w:rsidRPr="00BE38D1" w:rsidR="004A2B81">
        <w:rPr>
          <w:b/>
          <w:bCs/>
          <w:color w:val="auto"/>
          <w:sz w:val="24"/>
          <w:szCs w:val="24"/>
        </w:rPr>
        <w:t>Tillsynsstrategin som stöd för tillsynsmyndigheten</w:t>
      </w:r>
    </w:p>
    <w:p w:rsidR="00BE38D1" w:rsidP="00BE38D1" w:rsidRDefault="00BE38D1" w14:paraId="4E953FFB" w14:textId="77777777">
      <w:pPr>
        <w:spacing w:after="0"/>
        <w:rPr>
          <w:rFonts w:ascii="Times New Roman" w:hAnsi="Times New Roman" w:cs="Times New Roman"/>
          <w:b/>
          <w:bCs/>
        </w:rPr>
      </w:pPr>
    </w:p>
    <w:p w:rsidRPr="004A2B81" w:rsidR="004A2B81" w:rsidP="00BE38D1" w:rsidRDefault="004A2B81" w14:paraId="558FB65A" w14:textId="0A67E3A7">
      <w:pPr>
        <w:spacing w:after="0"/>
        <w:rPr>
          <w:rFonts w:ascii="Times New Roman" w:hAnsi="Times New Roman" w:cs="Times New Roman"/>
          <w:sz w:val="22"/>
          <w:szCs w:val="22"/>
        </w:rPr>
      </w:pPr>
      <w:r w:rsidRPr="004A2B81">
        <w:rPr>
          <w:rFonts w:ascii="Times New Roman" w:hAnsi="Times New Roman" w:cs="Times New Roman"/>
          <w:b/>
          <w:bCs/>
          <w:sz w:val="22"/>
          <w:szCs w:val="22"/>
        </w:rPr>
        <w:t>Hur har tillsynsstrategin varit ett stöd för din tillsynsmyndighet</w:t>
      </w:r>
      <w:r w:rsidRPr="004A2B81">
        <w:rPr>
          <w:rFonts w:ascii="Times New Roman" w:hAnsi="Times New Roman" w:cs="Times New Roman"/>
          <w:i/>
          <w:iCs/>
          <w:sz w:val="22"/>
          <w:szCs w:val="22"/>
        </w:rPr>
        <w:t xml:space="preserve">? </w:t>
      </w:r>
      <w:r w:rsidRPr="004A2B81">
        <w:rPr>
          <w:rFonts w:ascii="Times New Roman" w:hAnsi="Times New Roman" w:cs="Times New Roman"/>
          <w:b/>
          <w:bCs/>
          <w:sz w:val="22"/>
          <w:szCs w:val="22"/>
        </w:rPr>
        <w:t>(Fler alternativ kan anges)</w:t>
      </w:r>
      <w:r w:rsidRPr="004A2B81">
        <w:rPr>
          <w:rFonts w:ascii="Times New Roman" w:hAnsi="Times New Roman" w:cs="Times New Roman"/>
          <w:sz w:val="22"/>
          <w:szCs w:val="22"/>
        </w:rPr>
        <w:t> </w:t>
      </w:r>
    </w:p>
    <w:p w:rsidRPr="004A2B81" w:rsidR="004A2B81" w:rsidP="00BE38D1" w:rsidRDefault="004A2B81" w14:paraId="05536E2B" w14:textId="77777777">
      <w:pPr>
        <w:spacing w:after="0"/>
        <w:rPr>
          <w:rFonts w:ascii="Times New Roman" w:hAnsi="Times New Roman" w:cs="Times New Roman"/>
          <w:sz w:val="22"/>
          <w:szCs w:val="22"/>
        </w:rPr>
      </w:pPr>
      <w:r w:rsidRPr="004A2B81">
        <w:rPr>
          <w:rFonts w:ascii="Times New Roman" w:hAnsi="Times New Roman" w:cs="Times New Roman"/>
          <w:sz w:val="22"/>
          <w:szCs w:val="22"/>
        </w:rPr>
        <w:t>□ I handläggning inom ett tillsynsområde </w:t>
      </w:r>
    </w:p>
    <w:p w:rsidRPr="004A2B81" w:rsidR="004A2B81" w:rsidP="00BE38D1" w:rsidRDefault="004A2B81" w14:paraId="6CB6286F" w14:textId="77777777">
      <w:pPr>
        <w:spacing w:after="0"/>
        <w:rPr>
          <w:rFonts w:ascii="Times New Roman" w:hAnsi="Times New Roman" w:cs="Times New Roman"/>
          <w:sz w:val="22"/>
          <w:szCs w:val="22"/>
        </w:rPr>
      </w:pPr>
      <w:r w:rsidRPr="004A2B81">
        <w:rPr>
          <w:rFonts w:ascii="Times New Roman" w:hAnsi="Times New Roman" w:cs="Times New Roman"/>
          <w:sz w:val="22"/>
          <w:szCs w:val="22"/>
        </w:rPr>
        <w:t>□ Som stöd i tillsynsplaneringen </w:t>
      </w:r>
    </w:p>
    <w:p w:rsidRPr="004A2B81" w:rsidR="004A2B81" w:rsidP="00BE38D1" w:rsidRDefault="004A2B81" w14:paraId="233A08BC" w14:textId="77777777">
      <w:pPr>
        <w:spacing w:after="0"/>
        <w:rPr>
          <w:rFonts w:ascii="Times New Roman" w:hAnsi="Times New Roman" w:cs="Times New Roman"/>
          <w:sz w:val="22"/>
          <w:szCs w:val="22"/>
        </w:rPr>
      </w:pPr>
      <w:r w:rsidRPr="004A2B81">
        <w:rPr>
          <w:rFonts w:ascii="Times New Roman" w:hAnsi="Times New Roman" w:cs="Times New Roman"/>
          <w:sz w:val="22"/>
          <w:szCs w:val="22"/>
        </w:rPr>
        <w:t>□ Som stöd till att höja prioriteringen av tillsynsinsatser </w:t>
      </w:r>
    </w:p>
    <w:p w:rsidRPr="004A2B81" w:rsidR="004A2B81" w:rsidP="00BE38D1" w:rsidRDefault="004A2B81" w14:paraId="046DE90B" w14:textId="77777777">
      <w:pPr>
        <w:spacing w:after="0"/>
        <w:rPr>
          <w:rFonts w:ascii="Times New Roman" w:hAnsi="Times New Roman" w:cs="Times New Roman"/>
          <w:sz w:val="22"/>
          <w:szCs w:val="22"/>
        </w:rPr>
      </w:pPr>
      <w:r w:rsidRPr="004A2B81">
        <w:rPr>
          <w:rFonts w:ascii="Times New Roman" w:hAnsi="Times New Roman" w:cs="Times New Roman"/>
          <w:sz w:val="22"/>
          <w:szCs w:val="22"/>
        </w:rPr>
        <w:t>□ Påverkat resurssättningen </w:t>
      </w:r>
    </w:p>
    <w:p w:rsidR="004A2B81" w:rsidP="00BE38D1" w:rsidRDefault="004A2B81" w14:paraId="07920F2F" w14:textId="77777777">
      <w:pPr>
        <w:spacing w:after="0"/>
        <w:rPr>
          <w:rFonts w:ascii="Times New Roman" w:hAnsi="Times New Roman" w:cs="Times New Roman"/>
          <w:sz w:val="22"/>
          <w:szCs w:val="22"/>
        </w:rPr>
      </w:pPr>
      <w:r w:rsidRPr="004A2B81">
        <w:rPr>
          <w:rFonts w:ascii="Times New Roman" w:hAnsi="Times New Roman" w:cs="Times New Roman"/>
          <w:sz w:val="22"/>
          <w:szCs w:val="22"/>
        </w:rPr>
        <w:t>□ Inte varit ett stöd </w:t>
      </w:r>
    </w:p>
    <w:p w:rsidRPr="004A2B81" w:rsidR="00BE38D1" w:rsidP="00BE38D1" w:rsidRDefault="00BE38D1" w14:paraId="7F738FE4" w14:textId="1B12B38E">
      <w:pPr>
        <w:spacing w:after="0"/>
        <w:rPr>
          <w:rFonts w:ascii="Times New Roman" w:hAnsi="Times New Roman" w:cs="Times New Roman"/>
          <w:sz w:val="22"/>
          <w:szCs w:val="22"/>
        </w:rPr>
      </w:pPr>
      <w:r w:rsidRPr="004A2B81">
        <w:rPr>
          <w:rFonts w:ascii="Times New Roman" w:hAnsi="Times New Roman" w:cs="Times New Roman"/>
          <w:sz w:val="22"/>
          <w:szCs w:val="22"/>
        </w:rPr>
        <w:t>□</w:t>
      </w:r>
      <w:r>
        <w:rPr>
          <w:rFonts w:ascii="Times New Roman" w:hAnsi="Times New Roman" w:cs="Times New Roman"/>
          <w:sz w:val="22"/>
          <w:szCs w:val="22"/>
        </w:rPr>
        <w:t xml:space="preserve"> Annat, ange vad</w:t>
      </w:r>
    </w:p>
    <w:p w:rsidRPr="004A2B81" w:rsidR="004A2B81" w:rsidP="00BE38D1" w:rsidRDefault="004A2B81" w14:paraId="095D3CCB" w14:textId="5754C16C">
      <w:pPr>
        <w:spacing w:after="0"/>
        <w:rPr>
          <w:rFonts w:ascii="Times New Roman" w:hAnsi="Times New Roman" w:cs="Times New Roman"/>
          <w:sz w:val="22"/>
          <w:szCs w:val="22"/>
        </w:rPr>
      </w:pPr>
      <w:r w:rsidRPr="00BE38D1">
        <w:rPr>
          <w:rFonts w:ascii="Times New Roman" w:hAnsi="Times New Roman" w:cs="Times New Roman"/>
          <w:noProof/>
          <w:sz w:val="22"/>
          <w:szCs w:val="22"/>
        </w:rPr>
        <w:drawing>
          <wp:inline distT="0" distB="0" distL="0" distR="0" wp14:anchorId="42723946" wp14:editId="40C9DA1B">
            <wp:extent cx="4470400" cy="374650"/>
            <wp:effectExtent l="0" t="0" r="6350" b="6350"/>
            <wp:docPr id="1647257492" name="Bildobjekt 16" descr="Textruta 2,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extruta 2, Textru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0400" cy="374650"/>
                    </a:xfrm>
                    <a:prstGeom prst="rect">
                      <a:avLst/>
                    </a:prstGeom>
                    <a:noFill/>
                    <a:ln>
                      <a:noFill/>
                    </a:ln>
                  </pic:spPr>
                </pic:pic>
              </a:graphicData>
            </a:graphic>
          </wp:inline>
        </w:drawing>
      </w:r>
    </w:p>
    <w:p w:rsidR="004A2B81" w:rsidP="00AD1407" w:rsidRDefault="004A2B81" w14:paraId="58F1EC7F" w14:textId="77777777">
      <w:pPr>
        <w:spacing w:after="0" w:line="240" w:lineRule="auto"/>
        <w:rPr>
          <w:rFonts w:ascii="Times New Roman" w:hAnsi="Times New Roman" w:cs="Times New Roman"/>
        </w:rPr>
      </w:pPr>
      <w:r w:rsidRPr="004A2B81">
        <w:rPr>
          <w:rFonts w:ascii="Times New Roman" w:hAnsi="Times New Roman" w:cs="Times New Roman"/>
        </w:rPr>
        <w:t> </w:t>
      </w:r>
    </w:p>
    <w:p w:rsidR="00AD1407" w:rsidP="00AD1407" w:rsidRDefault="00AD1407" w14:paraId="34AC7D1D" w14:textId="77777777">
      <w:pPr>
        <w:spacing w:after="0" w:line="240" w:lineRule="auto"/>
        <w:rPr>
          <w:rFonts w:ascii="Times New Roman" w:hAnsi="Times New Roman" w:cs="Times New Roman"/>
        </w:rPr>
      </w:pPr>
    </w:p>
    <w:p w:rsidR="00AD1407" w:rsidP="00AD1407" w:rsidRDefault="00AD1407" w14:paraId="73978DE4" w14:textId="77777777">
      <w:pPr>
        <w:spacing w:after="0" w:line="240" w:lineRule="auto"/>
        <w:rPr>
          <w:rFonts w:ascii="Times New Roman" w:hAnsi="Times New Roman" w:cs="Times New Roman"/>
        </w:rPr>
      </w:pPr>
    </w:p>
    <w:p w:rsidRPr="004A2B81" w:rsidR="00AD1407" w:rsidP="00AD1407" w:rsidRDefault="00AD1407" w14:paraId="5C87CE05" w14:textId="77777777">
      <w:pPr>
        <w:spacing w:after="0" w:line="240" w:lineRule="auto"/>
        <w:rPr>
          <w:rFonts w:ascii="Times New Roman" w:hAnsi="Times New Roman" w:cs="Times New Roman"/>
        </w:rPr>
      </w:pPr>
    </w:p>
    <w:p w:rsidRPr="00AD1407" w:rsidR="004A2B81" w:rsidP="00AD1407" w:rsidRDefault="00AD1407" w14:paraId="5FC79481" w14:textId="1E6C7895">
      <w:pPr>
        <w:pStyle w:val="Rubrik2"/>
        <w:rPr>
          <w:b/>
          <w:bCs/>
          <w:color w:val="auto"/>
          <w:sz w:val="24"/>
          <w:szCs w:val="24"/>
        </w:rPr>
      </w:pPr>
      <w:r>
        <w:rPr>
          <w:b/>
          <w:bCs/>
          <w:color w:val="auto"/>
          <w:sz w:val="24"/>
          <w:szCs w:val="24"/>
        </w:rPr>
        <w:t xml:space="preserve">1.4    </w:t>
      </w:r>
      <w:r w:rsidRPr="00AD1407" w:rsidR="004A2B81">
        <w:rPr>
          <w:b/>
          <w:bCs/>
          <w:color w:val="auto"/>
          <w:sz w:val="24"/>
          <w:szCs w:val="24"/>
        </w:rPr>
        <w:t>Tillsynsmyndigheternas delaktighet </w:t>
      </w:r>
    </w:p>
    <w:p w:rsidRPr="004A2B81" w:rsidR="004A2B81" w:rsidP="00AD1407" w:rsidRDefault="004A2B81" w14:paraId="06990630" w14:textId="77777777">
      <w:pPr>
        <w:spacing w:after="0"/>
        <w:rPr>
          <w:rFonts w:ascii="Times New Roman" w:hAnsi="Times New Roman" w:cs="Times New Roman"/>
          <w:sz w:val="22"/>
          <w:szCs w:val="22"/>
        </w:rPr>
      </w:pPr>
      <w:r w:rsidRPr="004A2B81">
        <w:rPr>
          <w:rFonts w:ascii="Times New Roman" w:hAnsi="Times New Roman" w:cs="Times New Roman"/>
        </w:rPr>
        <w:t>Vilka fokusområden har er tillsynsmyndighet varit delaktiga i under strategiperioden? </w:t>
      </w:r>
    </w:p>
    <w:p w:rsidRPr="004A2B81" w:rsidR="004A2B81" w:rsidP="00AD1407" w:rsidRDefault="004A2B81" w14:paraId="378F1370" w14:textId="77777777">
      <w:pPr>
        <w:spacing w:after="0"/>
        <w:rPr>
          <w:rFonts w:ascii="Times New Roman" w:hAnsi="Times New Roman" w:cs="Times New Roman"/>
          <w:sz w:val="22"/>
          <w:szCs w:val="22"/>
        </w:rPr>
      </w:pPr>
      <w:r w:rsidRPr="004A2B81">
        <w:rPr>
          <w:rFonts w:ascii="Times New Roman" w:hAnsi="Times New Roman" w:cs="Times New Roman"/>
          <w:sz w:val="22"/>
          <w:szCs w:val="22"/>
        </w:rPr>
        <w:t>Bocka av vilka fokusområden som ni varit delaktiga i: </w:t>
      </w:r>
    </w:p>
    <w:p w:rsidRPr="004A2B81" w:rsidR="004A2B81" w:rsidP="00AD1407" w:rsidRDefault="004A2B81" w14:paraId="06E98BC7" w14:textId="77777777">
      <w:pPr>
        <w:spacing w:after="0"/>
        <w:rPr>
          <w:rFonts w:ascii="Times New Roman" w:hAnsi="Times New Roman" w:cs="Times New Roman"/>
          <w:sz w:val="22"/>
          <w:szCs w:val="22"/>
        </w:rPr>
      </w:pPr>
      <w:r w:rsidRPr="004A2B81">
        <w:rPr>
          <w:rFonts w:ascii="Times New Roman" w:hAnsi="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0"/>
        <w:gridCol w:w="1500"/>
        <w:gridCol w:w="3750"/>
      </w:tblGrid>
      <w:tr w:rsidRPr="004A2B81" w:rsidR="004A2B81" w14:paraId="58B39B97" w14:textId="77777777">
        <w:trPr>
          <w:trHeight w:val="300"/>
        </w:trPr>
        <w:tc>
          <w:tcPr>
            <w:tcW w:w="7080" w:type="dxa"/>
            <w:gridSpan w:val="3"/>
            <w:tcBorders>
              <w:top w:val="nil"/>
              <w:left w:val="nil"/>
              <w:bottom w:val="single" w:color="auto" w:sz="6" w:space="0"/>
              <w:right w:val="nil"/>
            </w:tcBorders>
            <w:shd w:val="clear" w:color="auto" w:fill="2F5C8C"/>
            <w:vAlign w:val="center"/>
            <w:hideMark/>
          </w:tcPr>
          <w:p w:rsidRPr="004A2B81" w:rsidR="004A2B81" w:rsidP="004A2B81" w:rsidRDefault="004A2B81" w14:paraId="48A40DD6" w14:textId="77777777">
            <w:pPr>
              <w:rPr>
                <w:rFonts w:ascii="Times New Roman" w:hAnsi="Times New Roman" w:cs="Times New Roman"/>
                <w:b/>
                <w:bCs/>
              </w:rPr>
            </w:pPr>
            <w:r w:rsidRPr="005D22EA">
              <w:rPr>
                <w:rFonts w:ascii="Times New Roman" w:hAnsi="Times New Roman" w:cs="Times New Roman"/>
                <w:b/>
                <w:bCs/>
                <w:color w:val="FFFFFF" w:themeColor="background1"/>
              </w:rPr>
              <w:t>Avfall </w:t>
            </w:r>
          </w:p>
        </w:tc>
      </w:tr>
      <w:tr w:rsidRPr="004A2B81" w:rsidR="004A2B81" w14:paraId="0BF38AF0" w14:textId="77777777">
        <w:trPr>
          <w:trHeight w:val="300"/>
        </w:trPr>
        <w:tc>
          <w:tcPr>
            <w:tcW w:w="1830" w:type="dxa"/>
            <w:tcBorders>
              <w:top w:val="nil"/>
              <w:left w:val="nil"/>
              <w:bottom w:val="nil"/>
              <w:right w:val="nil"/>
            </w:tcBorders>
            <w:vAlign w:val="center"/>
            <w:hideMark/>
          </w:tcPr>
          <w:p w:rsidRPr="004A2B81" w:rsidR="004A2B81" w:rsidP="004A2B81" w:rsidRDefault="004A2B81" w14:paraId="7D64C951" w14:textId="77777777">
            <w:pPr>
              <w:rPr>
                <w:rFonts w:ascii="Times New Roman" w:hAnsi="Times New Roman" w:cs="Times New Roman"/>
              </w:rPr>
            </w:pPr>
            <w:r w:rsidRPr="004A2B81">
              <w:rPr>
                <w:rFonts w:ascii="Times New Roman" w:hAnsi="Times New Roman" w:cs="Times New Roman"/>
              </w:rPr>
              <w:t>Masshantering </w:t>
            </w:r>
          </w:p>
        </w:tc>
        <w:tc>
          <w:tcPr>
            <w:tcW w:w="1500" w:type="dxa"/>
            <w:tcBorders>
              <w:top w:val="nil"/>
              <w:left w:val="nil"/>
              <w:bottom w:val="nil"/>
              <w:right w:val="nil"/>
            </w:tcBorders>
            <w:vAlign w:val="center"/>
            <w:hideMark/>
          </w:tcPr>
          <w:p w:rsidRPr="004A2B81" w:rsidR="004A2B81" w:rsidP="004A2B81" w:rsidRDefault="004A2B81" w14:paraId="1E8C23FC" w14:textId="77777777">
            <w:pPr>
              <w:rPr>
                <w:rFonts w:ascii="Times New Roman" w:hAnsi="Times New Roman" w:cs="Times New Roman"/>
              </w:rPr>
            </w:pPr>
            <w:r w:rsidRPr="004A2B81">
              <w:rPr>
                <w:rFonts w:ascii="Times New Roman" w:hAnsi="Times New Roman" w:cs="Times New Roman"/>
              </w:rPr>
              <w:t>□ Deltagit i </w:t>
            </w:r>
          </w:p>
        </w:tc>
        <w:tc>
          <w:tcPr>
            <w:tcW w:w="3750" w:type="dxa"/>
            <w:tcBorders>
              <w:top w:val="nil"/>
              <w:left w:val="nil"/>
              <w:bottom w:val="nil"/>
              <w:right w:val="nil"/>
            </w:tcBorders>
            <w:vAlign w:val="center"/>
            <w:hideMark/>
          </w:tcPr>
          <w:p w:rsidRPr="004A2B81" w:rsidR="004A2B81" w:rsidP="004A2B81" w:rsidRDefault="004A2B81" w14:paraId="014D4242"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08C3078E" w14:textId="77777777">
        <w:trPr>
          <w:trHeight w:val="300"/>
        </w:trPr>
        <w:tc>
          <w:tcPr>
            <w:tcW w:w="1830" w:type="dxa"/>
            <w:tcBorders>
              <w:top w:val="nil"/>
              <w:left w:val="nil"/>
              <w:bottom w:val="nil"/>
              <w:right w:val="nil"/>
            </w:tcBorders>
            <w:vAlign w:val="center"/>
            <w:hideMark/>
          </w:tcPr>
          <w:p w:rsidRPr="004A2B81" w:rsidR="004A2B81" w:rsidP="004A2B81" w:rsidRDefault="004A2B81" w14:paraId="1925CC11" w14:textId="77777777">
            <w:pPr>
              <w:rPr>
                <w:rFonts w:ascii="Times New Roman" w:hAnsi="Times New Roman" w:cs="Times New Roman"/>
              </w:rPr>
            </w:pPr>
            <w:r w:rsidRPr="004A2B81">
              <w:rPr>
                <w:rFonts w:ascii="Times New Roman" w:hAnsi="Times New Roman" w:cs="Times New Roman"/>
              </w:rPr>
              <w:t>Illegal avfallshantering </w:t>
            </w:r>
          </w:p>
        </w:tc>
        <w:tc>
          <w:tcPr>
            <w:tcW w:w="1500" w:type="dxa"/>
            <w:tcBorders>
              <w:top w:val="nil"/>
              <w:left w:val="nil"/>
              <w:bottom w:val="nil"/>
              <w:right w:val="nil"/>
            </w:tcBorders>
            <w:vAlign w:val="center"/>
            <w:hideMark/>
          </w:tcPr>
          <w:p w:rsidRPr="004A2B81" w:rsidR="004A2B81" w:rsidP="004A2B81" w:rsidRDefault="004A2B81" w14:paraId="5A1273F7" w14:textId="77777777">
            <w:pPr>
              <w:rPr>
                <w:rFonts w:ascii="Times New Roman" w:hAnsi="Times New Roman" w:cs="Times New Roman"/>
              </w:rPr>
            </w:pPr>
            <w:r w:rsidRPr="004A2B81">
              <w:rPr>
                <w:rFonts w:ascii="Times New Roman" w:hAnsi="Times New Roman" w:cs="Times New Roman"/>
              </w:rPr>
              <w:t>□ Deltagit i </w:t>
            </w:r>
          </w:p>
        </w:tc>
        <w:tc>
          <w:tcPr>
            <w:tcW w:w="3750" w:type="dxa"/>
            <w:tcBorders>
              <w:top w:val="nil"/>
              <w:left w:val="nil"/>
              <w:bottom w:val="nil"/>
              <w:right w:val="nil"/>
            </w:tcBorders>
            <w:vAlign w:val="center"/>
            <w:hideMark/>
          </w:tcPr>
          <w:p w:rsidRPr="004A2B81" w:rsidR="004A2B81" w:rsidP="004A2B81" w:rsidRDefault="004A2B81" w14:paraId="10F7AD60"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1AF6A95D" w14:textId="77777777">
        <w:trPr>
          <w:trHeight w:val="300"/>
        </w:trPr>
        <w:tc>
          <w:tcPr>
            <w:tcW w:w="1830" w:type="dxa"/>
            <w:tcBorders>
              <w:top w:val="nil"/>
              <w:left w:val="nil"/>
              <w:bottom w:val="nil"/>
              <w:right w:val="nil"/>
            </w:tcBorders>
            <w:vAlign w:val="center"/>
            <w:hideMark/>
          </w:tcPr>
          <w:p w:rsidRPr="004A2B81" w:rsidR="004A2B81" w:rsidP="004A2B81" w:rsidRDefault="004A2B81" w14:paraId="3D059798" w14:textId="77777777">
            <w:pPr>
              <w:rPr>
                <w:rFonts w:ascii="Times New Roman" w:hAnsi="Times New Roman" w:cs="Times New Roman"/>
              </w:rPr>
            </w:pPr>
            <w:r w:rsidRPr="004A2B81">
              <w:rPr>
                <w:rFonts w:ascii="Times New Roman" w:hAnsi="Times New Roman" w:cs="Times New Roman"/>
              </w:rPr>
              <w:t>Återvinning av avfall så att det upphör att vara avfall </w:t>
            </w:r>
          </w:p>
        </w:tc>
        <w:tc>
          <w:tcPr>
            <w:tcW w:w="1500" w:type="dxa"/>
            <w:tcBorders>
              <w:top w:val="nil"/>
              <w:left w:val="nil"/>
              <w:bottom w:val="nil"/>
              <w:right w:val="nil"/>
            </w:tcBorders>
            <w:vAlign w:val="center"/>
            <w:hideMark/>
          </w:tcPr>
          <w:p w:rsidRPr="004A2B81" w:rsidR="004A2B81" w:rsidP="004A2B81" w:rsidRDefault="004A2B81" w14:paraId="1A95873A" w14:textId="77777777">
            <w:pPr>
              <w:rPr>
                <w:rFonts w:ascii="Times New Roman" w:hAnsi="Times New Roman" w:cs="Times New Roman"/>
              </w:rPr>
            </w:pPr>
            <w:r w:rsidRPr="004A2B81">
              <w:rPr>
                <w:rFonts w:ascii="Times New Roman" w:hAnsi="Times New Roman" w:cs="Times New Roman"/>
              </w:rPr>
              <w:t>□ Deltagit i </w:t>
            </w:r>
          </w:p>
        </w:tc>
        <w:tc>
          <w:tcPr>
            <w:tcW w:w="3750" w:type="dxa"/>
            <w:tcBorders>
              <w:top w:val="nil"/>
              <w:left w:val="nil"/>
              <w:bottom w:val="nil"/>
              <w:right w:val="nil"/>
            </w:tcBorders>
            <w:vAlign w:val="center"/>
            <w:hideMark/>
          </w:tcPr>
          <w:p w:rsidRPr="004A2B81" w:rsidR="004A2B81" w:rsidP="004A2B81" w:rsidRDefault="004A2B81" w14:paraId="757169D9" w14:textId="77777777">
            <w:pPr>
              <w:rPr>
                <w:rFonts w:ascii="Times New Roman" w:hAnsi="Times New Roman" w:cs="Times New Roman"/>
              </w:rPr>
            </w:pPr>
            <w:r w:rsidRPr="004A2B81">
              <w:rPr>
                <w:rFonts w:ascii="Times New Roman" w:hAnsi="Times New Roman" w:cs="Times New Roman"/>
              </w:rPr>
              <w:t>□ Ej tillsynsmyndighet/saknar tillsynsobjekt </w:t>
            </w:r>
          </w:p>
        </w:tc>
      </w:tr>
    </w:tbl>
    <w:p w:rsidR="004A2B81" w:rsidP="00AD1407" w:rsidRDefault="004A2B81" w14:paraId="464BB9AA" w14:textId="043321BA">
      <w:pPr>
        <w:spacing w:after="0"/>
        <w:rPr>
          <w:rFonts w:ascii="Times New Roman" w:hAnsi="Times New Roman" w:cs="Times New Roman"/>
        </w:rPr>
      </w:pPr>
    </w:p>
    <w:p w:rsidRPr="005D22EA" w:rsidR="00AD1407" w:rsidP="00AD1407" w:rsidRDefault="00AD1407" w14:paraId="40995091" w14:textId="77777777">
      <w:pPr>
        <w:spacing w:after="0"/>
        <w:rPr>
          <w:rFonts w:ascii="Times New Roman" w:hAnsi="Times New Roman" w:cs="Times New Roman"/>
          <w:color w:val="FFFFFF" w:themeColor="background1"/>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1395"/>
        <w:gridCol w:w="3720"/>
      </w:tblGrid>
      <w:tr w:rsidRPr="005D22EA" w:rsidR="005D22EA" w:rsidTr="40CF43E0" w14:paraId="4AAFCD21" w14:textId="77777777">
        <w:trPr>
          <w:trHeight w:val="300"/>
        </w:trPr>
        <w:tc>
          <w:tcPr>
            <w:tcW w:w="7080" w:type="dxa"/>
            <w:gridSpan w:val="3"/>
            <w:tcBorders>
              <w:top w:val="nil"/>
              <w:left w:val="nil"/>
              <w:bottom w:val="single" w:color="auto" w:sz="6" w:space="0"/>
              <w:right w:val="nil"/>
            </w:tcBorders>
            <w:shd w:val="clear" w:color="auto" w:fill="2F5C8C" w:themeFill="accent2" w:themeFillShade="80"/>
            <w:tcMar/>
            <w:vAlign w:val="center"/>
            <w:hideMark/>
          </w:tcPr>
          <w:p w:rsidRPr="005D22EA" w:rsidR="004A2B81" w:rsidP="004A2B81" w:rsidRDefault="004A2B81" w14:paraId="621E97BB" w14:textId="77777777">
            <w:pPr>
              <w:rPr>
                <w:rFonts w:ascii="Times New Roman" w:hAnsi="Times New Roman" w:cs="Times New Roman"/>
                <w:b/>
                <w:bCs/>
                <w:color w:val="FFFFFF" w:themeColor="background1"/>
              </w:rPr>
            </w:pPr>
            <w:r w:rsidRPr="005D22EA">
              <w:rPr>
                <w:rFonts w:ascii="Times New Roman" w:hAnsi="Times New Roman" w:cs="Times New Roman"/>
                <w:b/>
                <w:bCs/>
                <w:color w:val="FFFFFF" w:themeColor="background1"/>
              </w:rPr>
              <w:t>Förorenade områden </w:t>
            </w:r>
          </w:p>
        </w:tc>
      </w:tr>
      <w:tr w:rsidRPr="004A2B81" w:rsidR="004A2B81" w:rsidTr="40CF43E0" w14:paraId="719F91D3" w14:textId="77777777">
        <w:trPr>
          <w:trHeight w:val="300"/>
        </w:trPr>
        <w:tc>
          <w:tcPr>
            <w:tcW w:w="1965" w:type="dxa"/>
            <w:tcBorders>
              <w:top w:val="nil"/>
              <w:left w:val="nil"/>
              <w:bottom w:val="nil"/>
              <w:right w:val="nil"/>
            </w:tcBorders>
            <w:tcMar/>
            <w:vAlign w:val="center"/>
            <w:hideMark/>
          </w:tcPr>
          <w:p w:rsidRPr="004A2B81" w:rsidR="004A2B81" w:rsidP="004A2B81" w:rsidRDefault="004A2B81" w14:paraId="555D4FEA" w14:textId="77777777">
            <w:pPr>
              <w:rPr>
                <w:rFonts w:ascii="Times New Roman" w:hAnsi="Times New Roman" w:cs="Times New Roman"/>
              </w:rPr>
            </w:pPr>
            <w:r w:rsidRPr="004A2B81">
              <w:rPr>
                <w:rFonts w:ascii="Times New Roman" w:hAnsi="Times New Roman" w:cs="Times New Roman"/>
              </w:rPr>
              <w:t>Tillsyn av prioriterade förorenade områden med riskklass 1 och 2 </w:t>
            </w:r>
          </w:p>
        </w:tc>
        <w:tc>
          <w:tcPr>
            <w:tcW w:w="1395" w:type="dxa"/>
            <w:tcBorders>
              <w:top w:val="nil"/>
              <w:left w:val="nil"/>
              <w:bottom w:val="nil"/>
              <w:right w:val="nil"/>
            </w:tcBorders>
            <w:tcMar/>
            <w:vAlign w:val="center"/>
            <w:hideMark/>
          </w:tcPr>
          <w:p w:rsidRPr="004A2B81" w:rsidR="004A2B81" w:rsidP="004A2B81" w:rsidRDefault="004A2B81" w14:paraId="77CFB78B" w14:textId="77777777">
            <w:pPr>
              <w:rPr>
                <w:rFonts w:ascii="Times New Roman" w:hAnsi="Times New Roman" w:cs="Times New Roman"/>
              </w:rPr>
            </w:pPr>
            <w:r w:rsidRPr="004A2B81">
              <w:rPr>
                <w:rFonts w:ascii="Times New Roman" w:hAnsi="Times New Roman" w:cs="Times New Roman"/>
              </w:rPr>
              <w:t>□ Deltagit i </w:t>
            </w:r>
          </w:p>
        </w:tc>
        <w:tc>
          <w:tcPr>
            <w:tcW w:w="3705" w:type="dxa"/>
            <w:tcBorders>
              <w:top w:val="nil"/>
              <w:left w:val="nil"/>
              <w:bottom w:val="nil"/>
              <w:right w:val="nil"/>
            </w:tcBorders>
            <w:tcMar/>
            <w:vAlign w:val="center"/>
            <w:hideMark/>
          </w:tcPr>
          <w:p w:rsidRPr="004A2B81" w:rsidR="004A2B81" w:rsidP="004A2B81" w:rsidRDefault="004A2B81" w14:paraId="76C15324"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40CF43E0" w:rsidTr="40CF43E0" w14:paraId="47F016A4">
        <w:trPr>
          <w:trHeight w:val="300"/>
        </w:trPr>
        <w:tc>
          <w:tcPr>
            <w:tcW w:w="1965" w:type="dxa"/>
            <w:tcBorders>
              <w:top w:val="nil"/>
              <w:left w:val="nil"/>
              <w:bottom w:val="nil"/>
              <w:right w:val="nil"/>
            </w:tcBorders>
            <w:tcMar/>
            <w:vAlign w:val="center"/>
            <w:hideMark/>
          </w:tcPr>
          <w:p w:rsidR="40CF43E0" w:rsidP="40CF43E0" w:rsidRDefault="40CF43E0" w14:paraId="382B119E" w14:textId="09BBAAED">
            <w:pPr>
              <w:pStyle w:val="Normal"/>
              <w:rPr>
                <w:rFonts w:ascii="Times New Roman" w:hAnsi="Times New Roman" w:cs="Times New Roman"/>
              </w:rPr>
            </w:pPr>
          </w:p>
        </w:tc>
        <w:tc>
          <w:tcPr>
            <w:tcW w:w="1395" w:type="dxa"/>
            <w:tcBorders>
              <w:top w:val="nil"/>
              <w:left w:val="nil"/>
              <w:bottom w:val="nil"/>
              <w:right w:val="nil"/>
            </w:tcBorders>
            <w:tcMar/>
            <w:vAlign w:val="center"/>
            <w:hideMark/>
          </w:tcPr>
          <w:p w:rsidR="40CF43E0" w:rsidP="40CF43E0" w:rsidRDefault="40CF43E0" w14:paraId="04F4FF87" w14:textId="3E4120EA">
            <w:pPr>
              <w:pStyle w:val="Normal"/>
              <w:rPr>
                <w:rFonts w:ascii="Times New Roman" w:hAnsi="Times New Roman" w:cs="Times New Roman"/>
              </w:rPr>
            </w:pPr>
          </w:p>
        </w:tc>
        <w:tc>
          <w:tcPr>
            <w:tcW w:w="3720" w:type="dxa"/>
            <w:tcBorders>
              <w:top w:val="nil"/>
              <w:left w:val="nil"/>
              <w:bottom w:val="nil"/>
              <w:right w:val="nil"/>
            </w:tcBorders>
            <w:tcMar/>
            <w:vAlign w:val="center"/>
            <w:hideMark/>
          </w:tcPr>
          <w:p w:rsidR="40CF43E0" w:rsidP="40CF43E0" w:rsidRDefault="40CF43E0" w14:paraId="6A4DA8EB" w14:textId="3B3EB8E1">
            <w:pPr>
              <w:pStyle w:val="Normal"/>
              <w:rPr>
                <w:rFonts w:ascii="Times New Roman" w:hAnsi="Times New Roman" w:cs="Times New Roman"/>
              </w:rPr>
            </w:pPr>
          </w:p>
        </w:tc>
      </w:tr>
      <w:tr w:rsidRPr="004A2B81" w:rsidR="004A2B81" w:rsidTr="40CF43E0" w14:paraId="5E17C8E0" w14:textId="77777777">
        <w:trPr>
          <w:trHeight w:val="300"/>
        </w:trPr>
        <w:tc>
          <w:tcPr>
            <w:tcW w:w="1965" w:type="dxa"/>
            <w:tcBorders>
              <w:top w:val="nil"/>
              <w:left w:val="nil"/>
              <w:bottom w:val="nil"/>
              <w:right w:val="nil"/>
            </w:tcBorders>
            <w:tcMar/>
            <w:vAlign w:val="center"/>
            <w:hideMark/>
          </w:tcPr>
          <w:p w:rsidRPr="004A2B81" w:rsidR="004A2B81" w:rsidP="004A2B81" w:rsidRDefault="004A2B81" w14:paraId="11AA2E56" w14:textId="77777777">
            <w:pPr>
              <w:rPr>
                <w:rFonts w:ascii="Times New Roman" w:hAnsi="Times New Roman" w:cs="Times New Roman"/>
              </w:rPr>
            </w:pPr>
            <w:r w:rsidRPr="004A2B81">
              <w:rPr>
                <w:rFonts w:ascii="Times New Roman" w:hAnsi="Times New Roman" w:cs="Times New Roman"/>
              </w:rPr>
              <w:t>Anmälan om avhjälpandeåtgärd enligt § 28 i FMH </w:t>
            </w:r>
          </w:p>
        </w:tc>
        <w:tc>
          <w:tcPr>
            <w:tcW w:w="1395" w:type="dxa"/>
            <w:tcBorders>
              <w:top w:val="nil"/>
              <w:left w:val="nil"/>
              <w:bottom w:val="nil"/>
              <w:right w:val="nil"/>
            </w:tcBorders>
            <w:tcMar/>
            <w:vAlign w:val="center"/>
            <w:hideMark/>
          </w:tcPr>
          <w:p w:rsidRPr="004A2B81" w:rsidR="004A2B81" w:rsidP="004A2B81" w:rsidRDefault="004A2B81" w14:paraId="48C05542" w14:textId="77777777">
            <w:pPr>
              <w:rPr>
                <w:rFonts w:ascii="Times New Roman" w:hAnsi="Times New Roman" w:cs="Times New Roman"/>
              </w:rPr>
            </w:pPr>
            <w:r w:rsidRPr="004A2B81">
              <w:rPr>
                <w:rFonts w:ascii="Times New Roman" w:hAnsi="Times New Roman" w:cs="Times New Roman"/>
              </w:rPr>
              <w:t>□ Deltagit i </w:t>
            </w:r>
          </w:p>
        </w:tc>
        <w:tc>
          <w:tcPr>
            <w:tcW w:w="3705" w:type="dxa"/>
            <w:tcBorders>
              <w:top w:val="nil"/>
              <w:left w:val="nil"/>
              <w:bottom w:val="nil"/>
              <w:right w:val="nil"/>
            </w:tcBorders>
            <w:tcMar/>
            <w:vAlign w:val="center"/>
            <w:hideMark/>
          </w:tcPr>
          <w:p w:rsidRPr="004A2B81" w:rsidR="004A2B81" w:rsidP="004A2B81" w:rsidRDefault="004A2B81" w14:paraId="1593B1C6" w14:textId="77777777">
            <w:pPr>
              <w:rPr>
                <w:rFonts w:ascii="Times New Roman" w:hAnsi="Times New Roman" w:cs="Times New Roman"/>
              </w:rPr>
            </w:pPr>
            <w:r w:rsidRPr="004A2B81">
              <w:rPr>
                <w:rFonts w:ascii="Times New Roman" w:hAnsi="Times New Roman" w:cs="Times New Roman"/>
              </w:rPr>
              <w:t>□ Ej tillsynsmyndighet/saknar tillsynsobjekt </w:t>
            </w:r>
          </w:p>
        </w:tc>
      </w:tr>
    </w:tbl>
    <w:p w:rsidR="004A2B81" w:rsidP="00AD1407" w:rsidRDefault="004A2B81" w14:paraId="0A53E6B0" w14:textId="09ACF4FB">
      <w:pPr>
        <w:spacing w:after="0"/>
        <w:rPr>
          <w:rFonts w:ascii="Times New Roman" w:hAnsi="Times New Roman" w:cs="Times New Roman"/>
        </w:rPr>
      </w:pPr>
    </w:p>
    <w:p w:rsidRPr="004A2B81" w:rsidR="00AD1407" w:rsidP="00AD1407" w:rsidRDefault="00AD1407" w14:paraId="57FA46E2" w14:textId="77777777">
      <w:pPr>
        <w:spacing w:after="0"/>
        <w:rPr>
          <w:rFonts w:ascii="Times New Roman" w:hAnsi="Times New Roman" w:cs="Times New Roman"/>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5"/>
        <w:gridCol w:w="1500"/>
        <w:gridCol w:w="3765"/>
      </w:tblGrid>
      <w:tr w:rsidRPr="004A2B81" w:rsidR="004A2B81" w14:paraId="6A5E41BB" w14:textId="77777777">
        <w:trPr>
          <w:trHeight w:val="300"/>
        </w:trPr>
        <w:tc>
          <w:tcPr>
            <w:tcW w:w="7080" w:type="dxa"/>
            <w:gridSpan w:val="3"/>
            <w:tcBorders>
              <w:top w:val="nil"/>
              <w:left w:val="nil"/>
              <w:bottom w:val="single" w:color="auto" w:sz="6" w:space="0"/>
              <w:right w:val="nil"/>
            </w:tcBorders>
            <w:shd w:val="clear" w:color="auto" w:fill="2F5C8C"/>
            <w:vAlign w:val="center"/>
            <w:hideMark/>
          </w:tcPr>
          <w:p w:rsidRPr="004A2B81" w:rsidR="004A2B81" w:rsidP="004A2B81" w:rsidRDefault="004A2B81" w14:paraId="4FC597D2" w14:textId="77777777">
            <w:pPr>
              <w:rPr>
                <w:rFonts w:ascii="Times New Roman" w:hAnsi="Times New Roman" w:cs="Times New Roman"/>
                <w:b/>
                <w:bCs/>
              </w:rPr>
            </w:pPr>
            <w:r w:rsidRPr="005D22EA">
              <w:rPr>
                <w:rFonts w:ascii="Times New Roman" w:hAnsi="Times New Roman" w:cs="Times New Roman"/>
                <w:b/>
                <w:bCs/>
                <w:color w:val="FFFFFF" w:themeColor="background1"/>
              </w:rPr>
              <w:t>Hälsoskydd </w:t>
            </w:r>
          </w:p>
        </w:tc>
      </w:tr>
      <w:tr w:rsidRPr="004A2B81" w:rsidR="004A2B81" w14:paraId="46C6C81D" w14:textId="77777777">
        <w:trPr>
          <w:trHeight w:val="300"/>
        </w:trPr>
        <w:tc>
          <w:tcPr>
            <w:tcW w:w="1815" w:type="dxa"/>
            <w:tcBorders>
              <w:top w:val="nil"/>
              <w:left w:val="nil"/>
              <w:bottom w:val="nil"/>
              <w:right w:val="nil"/>
            </w:tcBorders>
            <w:vAlign w:val="center"/>
            <w:hideMark/>
          </w:tcPr>
          <w:p w:rsidRPr="004A2B81" w:rsidR="004A2B81" w:rsidP="004A2B81" w:rsidRDefault="004A2B81" w14:paraId="3D0C9919" w14:textId="77777777">
            <w:pPr>
              <w:rPr>
                <w:rFonts w:ascii="Times New Roman" w:hAnsi="Times New Roman" w:cs="Times New Roman"/>
              </w:rPr>
            </w:pPr>
            <w:r w:rsidRPr="004A2B81">
              <w:rPr>
                <w:rFonts w:ascii="Times New Roman" w:hAnsi="Times New Roman" w:cs="Times New Roman"/>
              </w:rPr>
              <w:t>Inomhusmiljö i bostäder </w:t>
            </w:r>
          </w:p>
        </w:tc>
        <w:tc>
          <w:tcPr>
            <w:tcW w:w="1500" w:type="dxa"/>
            <w:tcBorders>
              <w:top w:val="nil"/>
              <w:left w:val="nil"/>
              <w:bottom w:val="nil"/>
              <w:right w:val="nil"/>
            </w:tcBorders>
            <w:vAlign w:val="center"/>
            <w:hideMark/>
          </w:tcPr>
          <w:p w:rsidRPr="004A2B81" w:rsidR="004A2B81" w:rsidP="004A2B81" w:rsidRDefault="004A2B81" w14:paraId="275A18B8" w14:textId="77777777">
            <w:pPr>
              <w:rPr>
                <w:rFonts w:ascii="Times New Roman" w:hAnsi="Times New Roman" w:cs="Times New Roman"/>
              </w:rPr>
            </w:pPr>
            <w:r w:rsidRPr="004A2B81">
              <w:rPr>
                <w:rFonts w:ascii="Times New Roman" w:hAnsi="Times New Roman" w:cs="Times New Roman"/>
              </w:rPr>
              <w:t>□ Deltagit i </w:t>
            </w:r>
          </w:p>
        </w:tc>
        <w:tc>
          <w:tcPr>
            <w:tcW w:w="3750" w:type="dxa"/>
            <w:tcBorders>
              <w:top w:val="nil"/>
              <w:left w:val="nil"/>
              <w:bottom w:val="nil"/>
              <w:right w:val="nil"/>
            </w:tcBorders>
            <w:vAlign w:val="center"/>
            <w:hideMark/>
          </w:tcPr>
          <w:p w:rsidRPr="004A2B81" w:rsidR="004A2B81" w:rsidP="004A2B81" w:rsidRDefault="004A2B81" w14:paraId="46730D01"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249CD895" w14:textId="77777777">
        <w:trPr>
          <w:trHeight w:val="300"/>
        </w:trPr>
        <w:tc>
          <w:tcPr>
            <w:tcW w:w="1815" w:type="dxa"/>
            <w:tcBorders>
              <w:top w:val="nil"/>
              <w:left w:val="nil"/>
              <w:bottom w:val="nil"/>
              <w:right w:val="nil"/>
            </w:tcBorders>
            <w:vAlign w:val="center"/>
            <w:hideMark/>
          </w:tcPr>
          <w:p w:rsidRPr="004A2B81" w:rsidR="004A2B81" w:rsidP="004A2B81" w:rsidRDefault="004A2B81" w14:paraId="52F7D7D3" w14:textId="77777777">
            <w:pPr>
              <w:rPr>
                <w:rFonts w:ascii="Times New Roman" w:hAnsi="Times New Roman" w:cs="Times New Roman"/>
              </w:rPr>
            </w:pPr>
            <w:r w:rsidRPr="004A2B81">
              <w:rPr>
                <w:rFonts w:ascii="Times New Roman" w:hAnsi="Times New Roman" w:cs="Times New Roman"/>
              </w:rPr>
              <w:t>Bassängbad </w:t>
            </w:r>
          </w:p>
        </w:tc>
        <w:tc>
          <w:tcPr>
            <w:tcW w:w="1500" w:type="dxa"/>
            <w:tcBorders>
              <w:top w:val="nil"/>
              <w:left w:val="nil"/>
              <w:bottom w:val="nil"/>
              <w:right w:val="nil"/>
            </w:tcBorders>
            <w:vAlign w:val="center"/>
            <w:hideMark/>
          </w:tcPr>
          <w:p w:rsidRPr="004A2B81" w:rsidR="004A2B81" w:rsidP="004A2B81" w:rsidRDefault="004A2B81" w14:paraId="091FAAF3" w14:textId="77777777">
            <w:pPr>
              <w:rPr>
                <w:rFonts w:ascii="Times New Roman" w:hAnsi="Times New Roman" w:cs="Times New Roman"/>
              </w:rPr>
            </w:pPr>
            <w:r w:rsidRPr="004A2B81">
              <w:rPr>
                <w:rFonts w:ascii="Times New Roman" w:hAnsi="Times New Roman" w:cs="Times New Roman"/>
              </w:rPr>
              <w:t>□ Deltagit i </w:t>
            </w:r>
          </w:p>
        </w:tc>
        <w:tc>
          <w:tcPr>
            <w:tcW w:w="3750" w:type="dxa"/>
            <w:tcBorders>
              <w:top w:val="nil"/>
              <w:left w:val="nil"/>
              <w:bottom w:val="nil"/>
              <w:right w:val="nil"/>
            </w:tcBorders>
            <w:vAlign w:val="center"/>
            <w:hideMark/>
          </w:tcPr>
          <w:p w:rsidRPr="004A2B81" w:rsidR="004A2B81" w:rsidP="004A2B81" w:rsidRDefault="004A2B81" w14:paraId="1EEDD1F8"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3C93BFE5" w14:textId="77777777">
        <w:trPr>
          <w:trHeight w:val="300"/>
        </w:trPr>
        <w:tc>
          <w:tcPr>
            <w:tcW w:w="1815" w:type="dxa"/>
            <w:tcBorders>
              <w:top w:val="nil"/>
              <w:left w:val="nil"/>
              <w:bottom w:val="nil"/>
              <w:right w:val="nil"/>
            </w:tcBorders>
            <w:vAlign w:val="center"/>
            <w:hideMark/>
          </w:tcPr>
          <w:p w:rsidRPr="004A2B81" w:rsidR="004A2B81" w:rsidP="004A2B81" w:rsidRDefault="004A2B81" w14:paraId="302D9C87" w14:textId="77777777">
            <w:pPr>
              <w:rPr>
                <w:rFonts w:ascii="Times New Roman" w:hAnsi="Times New Roman" w:cs="Times New Roman"/>
              </w:rPr>
            </w:pPr>
            <w:r w:rsidRPr="004A2B81">
              <w:rPr>
                <w:rFonts w:ascii="Times New Roman" w:hAnsi="Times New Roman" w:cs="Times New Roman"/>
              </w:rPr>
              <w:t>Inomhusmiljö och egenkontroll i förskola och skola </w:t>
            </w:r>
          </w:p>
        </w:tc>
        <w:tc>
          <w:tcPr>
            <w:tcW w:w="1500" w:type="dxa"/>
            <w:tcBorders>
              <w:top w:val="nil"/>
              <w:left w:val="nil"/>
              <w:bottom w:val="nil"/>
              <w:right w:val="nil"/>
            </w:tcBorders>
            <w:vAlign w:val="center"/>
            <w:hideMark/>
          </w:tcPr>
          <w:p w:rsidRPr="004A2B81" w:rsidR="004A2B81" w:rsidP="004A2B81" w:rsidRDefault="004A2B81" w14:paraId="60DABD0F" w14:textId="77777777">
            <w:pPr>
              <w:rPr>
                <w:rFonts w:ascii="Times New Roman" w:hAnsi="Times New Roman" w:cs="Times New Roman"/>
              </w:rPr>
            </w:pPr>
            <w:r w:rsidRPr="004A2B81">
              <w:rPr>
                <w:rFonts w:ascii="Times New Roman" w:hAnsi="Times New Roman" w:cs="Times New Roman"/>
              </w:rPr>
              <w:t>□ Deltagit i </w:t>
            </w:r>
          </w:p>
        </w:tc>
        <w:tc>
          <w:tcPr>
            <w:tcW w:w="3750" w:type="dxa"/>
            <w:tcBorders>
              <w:top w:val="nil"/>
              <w:left w:val="nil"/>
              <w:bottom w:val="nil"/>
              <w:right w:val="nil"/>
            </w:tcBorders>
            <w:vAlign w:val="center"/>
            <w:hideMark/>
          </w:tcPr>
          <w:p w:rsidRPr="004A2B81" w:rsidR="004A2B81" w:rsidP="004A2B81" w:rsidRDefault="004A2B81" w14:paraId="4293D65F" w14:textId="77777777">
            <w:pPr>
              <w:rPr>
                <w:rFonts w:ascii="Times New Roman" w:hAnsi="Times New Roman" w:cs="Times New Roman"/>
              </w:rPr>
            </w:pPr>
            <w:r w:rsidRPr="004A2B81">
              <w:rPr>
                <w:rFonts w:ascii="Times New Roman" w:hAnsi="Times New Roman" w:cs="Times New Roman"/>
              </w:rPr>
              <w:t>□ Ej tillsynsmyndighet/saknar tillsynsobjekt </w:t>
            </w:r>
          </w:p>
        </w:tc>
      </w:tr>
    </w:tbl>
    <w:p w:rsidR="004A2B81" w:rsidP="00AD1407" w:rsidRDefault="004A2B81" w14:paraId="3CC32A01" w14:textId="551E25B7">
      <w:pPr>
        <w:spacing w:after="0"/>
        <w:rPr>
          <w:rFonts w:ascii="Times New Roman" w:hAnsi="Times New Roman" w:cs="Times New Roman"/>
          <w:sz w:val="22"/>
          <w:szCs w:val="22"/>
        </w:rPr>
      </w:pPr>
    </w:p>
    <w:p w:rsidRPr="004A2B81" w:rsidR="00AD1407" w:rsidP="00AD1407" w:rsidRDefault="00AD1407" w14:paraId="66731422" w14:textId="77777777">
      <w:pPr>
        <w:spacing w:after="0"/>
        <w:rPr>
          <w:rFonts w:ascii="Times New Roman" w:hAnsi="Times New Roman" w:cs="Times New Roman"/>
          <w:sz w:val="22"/>
          <w:szCs w:val="22"/>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75"/>
        <w:gridCol w:w="1245"/>
        <w:gridCol w:w="3645"/>
      </w:tblGrid>
      <w:tr w:rsidRPr="004A2B81" w:rsidR="004A2B81" w14:paraId="7BE0F6C7" w14:textId="77777777">
        <w:trPr>
          <w:trHeight w:val="300"/>
        </w:trPr>
        <w:tc>
          <w:tcPr>
            <w:tcW w:w="2175" w:type="dxa"/>
            <w:tcBorders>
              <w:top w:val="nil"/>
              <w:left w:val="nil"/>
              <w:bottom w:val="single" w:color="auto" w:sz="6" w:space="0"/>
              <w:right w:val="nil"/>
            </w:tcBorders>
            <w:shd w:val="clear" w:color="auto" w:fill="2F5C8C"/>
            <w:vAlign w:val="center"/>
            <w:hideMark/>
          </w:tcPr>
          <w:p w:rsidRPr="005D22EA" w:rsidR="004A2B81" w:rsidP="004A2B81" w:rsidRDefault="004A2B81" w14:paraId="262F3671" w14:textId="77777777">
            <w:pPr>
              <w:rPr>
                <w:rFonts w:ascii="Times New Roman" w:hAnsi="Times New Roman" w:cs="Times New Roman"/>
                <w:b/>
                <w:bCs/>
                <w:color w:val="FFFFFF" w:themeColor="background1"/>
              </w:rPr>
            </w:pPr>
            <w:r w:rsidRPr="005D22EA">
              <w:rPr>
                <w:rFonts w:ascii="Times New Roman" w:hAnsi="Times New Roman" w:cs="Times New Roman"/>
                <w:b/>
                <w:bCs/>
                <w:color w:val="FFFFFF" w:themeColor="background1"/>
              </w:rPr>
              <w:t>Kemikalietillsyn </w:t>
            </w:r>
          </w:p>
        </w:tc>
        <w:tc>
          <w:tcPr>
            <w:tcW w:w="1245" w:type="dxa"/>
            <w:tcBorders>
              <w:top w:val="nil"/>
              <w:left w:val="nil"/>
              <w:bottom w:val="single" w:color="auto" w:sz="6" w:space="0"/>
              <w:right w:val="nil"/>
            </w:tcBorders>
            <w:shd w:val="clear" w:color="auto" w:fill="2F5C8C"/>
            <w:vAlign w:val="center"/>
            <w:hideMark/>
          </w:tcPr>
          <w:p w:rsidRPr="005D22EA" w:rsidR="004A2B81" w:rsidP="004A2B81" w:rsidRDefault="004A2B81" w14:paraId="7C484ADD" w14:textId="77777777">
            <w:pPr>
              <w:rPr>
                <w:rFonts w:ascii="Times New Roman" w:hAnsi="Times New Roman" w:cs="Times New Roman"/>
                <w:b/>
                <w:bCs/>
                <w:color w:val="FFFFFF" w:themeColor="background1"/>
              </w:rPr>
            </w:pPr>
            <w:r w:rsidRPr="005D22EA">
              <w:rPr>
                <w:rFonts w:ascii="Times New Roman" w:hAnsi="Times New Roman" w:cs="Times New Roman"/>
                <w:b/>
                <w:bCs/>
                <w:color w:val="FFFFFF" w:themeColor="background1"/>
              </w:rPr>
              <w:t> </w:t>
            </w:r>
          </w:p>
        </w:tc>
        <w:tc>
          <w:tcPr>
            <w:tcW w:w="3645" w:type="dxa"/>
            <w:tcBorders>
              <w:top w:val="nil"/>
              <w:left w:val="nil"/>
              <w:bottom w:val="single" w:color="auto" w:sz="6" w:space="0"/>
              <w:right w:val="nil"/>
            </w:tcBorders>
            <w:shd w:val="clear" w:color="auto" w:fill="2F5C8C"/>
            <w:vAlign w:val="center"/>
            <w:hideMark/>
          </w:tcPr>
          <w:p w:rsidRPr="004A2B81" w:rsidR="004A2B81" w:rsidP="004A2B81" w:rsidRDefault="004A2B81" w14:paraId="7C6CFADD" w14:textId="77777777">
            <w:pPr>
              <w:rPr>
                <w:rFonts w:ascii="Times New Roman" w:hAnsi="Times New Roman" w:cs="Times New Roman"/>
                <w:b/>
                <w:bCs/>
              </w:rPr>
            </w:pPr>
            <w:r w:rsidRPr="004A2B81">
              <w:rPr>
                <w:rFonts w:ascii="Times New Roman" w:hAnsi="Times New Roman" w:cs="Times New Roman"/>
                <w:b/>
                <w:bCs/>
              </w:rPr>
              <w:t> </w:t>
            </w:r>
          </w:p>
        </w:tc>
      </w:tr>
      <w:tr w:rsidRPr="004A2B81" w:rsidR="004A2B81" w14:paraId="68346339" w14:textId="77777777">
        <w:trPr>
          <w:trHeight w:val="300"/>
        </w:trPr>
        <w:tc>
          <w:tcPr>
            <w:tcW w:w="2175" w:type="dxa"/>
            <w:tcBorders>
              <w:top w:val="nil"/>
              <w:left w:val="nil"/>
              <w:bottom w:val="nil"/>
              <w:right w:val="nil"/>
            </w:tcBorders>
            <w:vAlign w:val="center"/>
            <w:hideMark/>
          </w:tcPr>
          <w:p w:rsidRPr="004A2B81" w:rsidR="004A2B81" w:rsidP="004A2B81" w:rsidRDefault="004A2B81" w14:paraId="0068324C" w14:textId="77777777">
            <w:pPr>
              <w:rPr>
                <w:rFonts w:ascii="Times New Roman" w:hAnsi="Times New Roman" w:cs="Times New Roman"/>
              </w:rPr>
            </w:pPr>
            <w:proofErr w:type="spellStart"/>
            <w:r w:rsidRPr="004A2B81">
              <w:rPr>
                <w:rFonts w:ascii="Times New Roman" w:hAnsi="Times New Roman" w:cs="Times New Roman"/>
              </w:rPr>
              <w:t>Reach</w:t>
            </w:r>
            <w:proofErr w:type="spellEnd"/>
            <w:r w:rsidRPr="004A2B81">
              <w:rPr>
                <w:rFonts w:ascii="Times New Roman" w:hAnsi="Times New Roman" w:cs="Times New Roman"/>
              </w:rPr>
              <w:t xml:space="preserve"> – tillsyn av kemiska produkter hos nedströmsanvändare och </w:t>
            </w:r>
            <w:r w:rsidRPr="004A2B81">
              <w:rPr>
                <w:rFonts w:ascii="Times New Roman" w:hAnsi="Times New Roman" w:cs="Times New Roman"/>
              </w:rPr>
              <w:t>varor/kemiska produkter i butiksledet </w:t>
            </w:r>
          </w:p>
        </w:tc>
        <w:tc>
          <w:tcPr>
            <w:tcW w:w="1245" w:type="dxa"/>
            <w:tcBorders>
              <w:top w:val="nil"/>
              <w:left w:val="nil"/>
              <w:bottom w:val="nil"/>
              <w:right w:val="nil"/>
            </w:tcBorders>
            <w:vAlign w:val="center"/>
            <w:hideMark/>
          </w:tcPr>
          <w:p w:rsidRPr="004A2B81" w:rsidR="004A2B81" w:rsidP="004A2B81" w:rsidRDefault="004A2B81" w14:paraId="385E46C8" w14:textId="77777777">
            <w:pPr>
              <w:rPr>
                <w:rFonts w:ascii="Times New Roman" w:hAnsi="Times New Roman" w:cs="Times New Roman"/>
              </w:rPr>
            </w:pPr>
            <w:r w:rsidRPr="004A2B81">
              <w:rPr>
                <w:rFonts w:ascii="Times New Roman" w:hAnsi="Times New Roman" w:cs="Times New Roman"/>
              </w:rPr>
              <w:t>□ Deltagit i </w:t>
            </w:r>
          </w:p>
        </w:tc>
        <w:tc>
          <w:tcPr>
            <w:tcW w:w="3645" w:type="dxa"/>
            <w:tcBorders>
              <w:top w:val="nil"/>
              <w:left w:val="nil"/>
              <w:bottom w:val="nil"/>
              <w:right w:val="nil"/>
            </w:tcBorders>
            <w:vAlign w:val="center"/>
            <w:hideMark/>
          </w:tcPr>
          <w:p w:rsidRPr="004A2B81" w:rsidR="004A2B81" w:rsidP="004A2B81" w:rsidRDefault="004A2B81" w14:paraId="13CE30D7"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1D21D622" w14:textId="77777777">
        <w:trPr>
          <w:trHeight w:val="300"/>
        </w:trPr>
        <w:tc>
          <w:tcPr>
            <w:tcW w:w="2175" w:type="dxa"/>
            <w:tcBorders>
              <w:top w:val="nil"/>
              <w:left w:val="nil"/>
              <w:bottom w:val="nil"/>
              <w:right w:val="nil"/>
            </w:tcBorders>
            <w:vAlign w:val="center"/>
            <w:hideMark/>
          </w:tcPr>
          <w:p w:rsidRPr="004A2B81" w:rsidR="004A2B81" w:rsidP="004A2B81" w:rsidRDefault="004A2B81" w14:paraId="3CCF679C" w14:textId="77777777">
            <w:pPr>
              <w:rPr>
                <w:rFonts w:ascii="Times New Roman" w:hAnsi="Times New Roman" w:cs="Times New Roman"/>
              </w:rPr>
            </w:pPr>
            <w:r w:rsidRPr="004A2B81">
              <w:rPr>
                <w:rFonts w:ascii="Times New Roman" w:hAnsi="Times New Roman" w:cs="Times New Roman"/>
              </w:rPr>
              <w:t>CLP – tillsyn av kemiska produkter i butiksledet </w:t>
            </w:r>
          </w:p>
        </w:tc>
        <w:tc>
          <w:tcPr>
            <w:tcW w:w="1245" w:type="dxa"/>
            <w:tcBorders>
              <w:top w:val="nil"/>
              <w:left w:val="nil"/>
              <w:bottom w:val="nil"/>
              <w:right w:val="nil"/>
            </w:tcBorders>
            <w:vAlign w:val="center"/>
            <w:hideMark/>
          </w:tcPr>
          <w:p w:rsidRPr="004A2B81" w:rsidR="004A2B81" w:rsidP="004A2B81" w:rsidRDefault="004A2B81" w14:paraId="7BC6A6B5" w14:textId="77777777">
            <w:pPr>
              <w:rPr>
                <w:rFonts w:ascii="Times New Roman" w:hAnsi="Times New Roman" w:cs="Times New Roman"/>
              </w:rPr>
            </w:pPr>
            <w:r w:rsidRPr="004A2B81">
              <w:rPr>
                <w:rFonts w:ascii="Times New Roman" w:hAnsi="Times New Roman" w:cs="Times New Roman"/>
              </w:rPr>
              <w:t>□ Deltagit i </w:t>
            </w:r>
          </w:p>
        </w:tc>
        <w:tc>
          <w:tcPr>
            <w:tcW w:w="3645" w:type="dxa"/>
            <w:tcBorders>
              <w:top w:val="nil"/>
              <w:left w:val="nil"/>
              <w:bottom w:val="nil"/>
              <w:right w:val="nil"/>
            </w:tcBorders>
            <w:vAlign w:val="center"/>
            <w:hideMark/>
          </w:tcPr>
          <w:p w:rsidRPr="004A2B81" w:rsidR="004A2B81" w:rsidP="004A2B81" w:rsidRDefault="004A2B81" w14:paraId="0EF66232"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4850533F" w14:textId="77777777">
        <w:trPr>
          <w:trHeight w:val="300"/>
        </w:trPr>
        <w:tc>
          <w:tcPr>
            <w:tcW w:w="2175" w:type="dxa"/>
            <w:tcBorders>
              <w:top w:val="nil"/>
              <w:left w:val="nil"/>
              <w:bottom w:val="nil"/>
              <w:right w:val="nil"/>
            </w:tcBorders>
            <w:vAlign w:val="center"/>
            <w:hideMark/>
          </w:tcPr>
          <w:p w:rsidRPr="004A2B81" w:rsidR="004A2B81" w:rsidP="004A2B81" w:rsidRDefault="004A2B81" w14:paraId="36209225" w14:textId="77777777">
            <w:pPr>
              <w:rPr>
                <w:rFonts w:ascii="Times New Roman" w:hAnsi="Times New Roman" w:cs="Times New Roman"/>
              </w:rPr>
            </w:pPr>
            <w:r w:rsidRPr="004A2B81">
              <w:rPr>
                <w:rFonts w:ascii="Times New Roman" w:hAnsi="Times New Roman" w:cs="Times New Roman"/>
              </w:rPr>
              <w:t>Biocider – tillsyn av biocidprodukter och behandlade varor i butiksledet </w:t>
            </w:r>
          </w:p>
        </w:tc>
        <w:tc>
          <w:tcPr>
            <w:tcW w:w="1245" w:type="dxa"/>
            <w:tcBorders>
              <w:top w:val="nil"/>
              <w:left w:val="nil"/>
              <w:bottom w:val="nil"/>
              <w:right w:val="nil"/>
            </w:tcBorders>
            <w:vAlign w:val="center"/>
            <w:hideMark/>
          </w:tcPr>
          <w:p w:rsidRPr="004A2B81" w:rsidR="004A2B81" w:rsidP="004A2B81" w:rsidRDefault="004A2B81" w14:paraId="1A936D56" w14:textId="77777777">
            <w:pPr>
              <w:rPr>
                <w:rFonts w:ascii="Times New Roman" w:hAnsi="Times New Roman" w:cs="Times New Roman"/>
              </w:rPr>
            </w:pPr>
            <w:r w:rsidRPr="004A2B81">
              <w:rPr>
                <w:rFonts w:ascii="Times New Roman" w:hAnsi="Times New Roman" w:cs="Times New Roman"/>
              </w:rPr>
              <w:t>□ Deltagit i </w:t>
            </w:r>
          </w:p>
        </w:tc>
        <w:tc>
          <w:tcPr>
            <w:tcW w:w="3645" w:type="dxa"/>
            <w:tcBorders>
              <w:top w:val="nil"/>
              <w:left w:val="nil"/>
              <w:bottom w:val="nil"/>
              <w:right w:val="nil"/>
            </w:tcBorders>
            <w:vAlign w:val="center"/>
            <w:hideMark/>
          </w:tcPr>
          <w:p w:rsidRPr="004A2B81" w:rsidR="004A2B81" w:rsidP="004A2B81" w:rsidRDefault="004A2B81" w14:paraId="24D63231" w14:textId="77777777">
            <w:pPr>
              <w:rPr>
                <w:rFonts w:ascii="Times New Roman" w:hAnsi="Times New Roman" w:cs="Times New Roman"/>
              </w:rPr>
            </w:pPr>
            <w:r w:rsidRPr="004A2B81">
              <w:rPr>
                <w:rFonts w:ascii="Times New Roman" w:hAnsi="Times New Roman" w:cs="Times New Roman"/>
              </w:rPr>
              <w:t>□ Ej tillsynsmyndighet/saknar tillsynsobjekt </w:t>
            </w:r>
          </w:p>
        </w:tc>
      </w:tr>
    </w:tbl>
    <w:p w:rsidR="004A2B81" w:rsidP="00AD1407" w:rsidRDefault="004A2B81" w14:paraId="4E200F18" w14:textId="77777777">
      <w:pPr>
        <w:spacing w:after="0"/>
        <w:rPr>
          <w:rFonts w:ascii="Times New Roman" w:hAnsi="Times New Roman" w:cs="Times New Roman"/>
          <w:sz w:val="22"/>
          <w:szCs w:val="22"/>
        </w:rPr>
      </w:pPr>
      <w:r w:rsidRPr="004A2B81">
        <w:rPr>
          <w:rFonts w:ascii="Times New Roman" w:hAnsi="Times New Roman" w:cs="Times New Roman"/>
          <w:sz w:val="22"/>
          <w:szCs w:val="22"/>
        </w:rPr>
        <w:t> </w:t>
      </w:r>
    </w:p>
    <w:p w:rsidR="00AD1407" w:rsidP="00AD1407" w:rsidRDefault="00AD1407" w14:paraId="4C74AB9D" w14:textId="77777777">
      <w:pPr>
        <w:spacing w:after="0"/>
        <w:rPr>
          <w:rFonts w:ascii="Times New Roman" w:hAnsi="Times New Roman" w:cs="Times New Roman"/>
          <w:sz w:val="22"/>
          <w:szCs w:val="22"/>
        </w:rPr>
      </w:pPr>
    </w:p>
    <w:p w:rsidRPr="004A2B81" w:rsidR="00AD1407" w:rsidP="00AD1407" w:rsidRDefault="00AD1407" w14:paraId="1ED46B26" w14:textId="77777777">
      <w:pPr>
        <w:spacing w:after="0"/>
        <w:rPr>
          <w:rFonts w:ascii="Times New Roman" w:hAnsi="Times New Roman" w:cs="Times New Roman"/>
          <w:sz w:val="22"/>
          <w:szCs w:val="22"/>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5"/>
        <w:gridCol w:w="1290"/>
        <w:gridCol w:w="3675"/>
      </w:tblGrid>
      <w:tr w:rsidRPr="004A2B81" w:rsidR="004A2B81" w14:paraId="13C7F650" w14:textId="77777777">
        <w:trPr>
          <w:trHeight w:val="300"/>
        </w:trPr>
        <w:tc>
          <w:tcPr>
            <w:tcW w:w="7080" w:type="dxa"/>
            <w:gridSpan w:val="3"/>
            <w:tcBorders>
              <w:top w:val="nil"/>
              <w:left w:val="nil"/>
              <w:bottom w:val="single" w:color="auto" w:sz="6" w:space="0"/>
              <w:right w:val="nil"/>
            </w:tcBorders>
            <w:shd w:val="clear" w:color="auto" w:fill="2F5C8C"/>
            <w:vAlign w:val="center"/>
            <w:hideMark/>
          </w:tcPr>
          <w:p w:rsidRPr="004A2B81" w:rsidR="004A2B81" w:rsidP="004A2B81" w:rsidRDefault="004A2B81" w14:paraId="3EEFE243" w14:textId="638DDDC2">
            <w:pPr>
              <w:rPr>
                <w:rFonts w:ascii="Times New Roman" w:hAnsi="Times New Roman" w:cs="Times New Roman"/>
                <w:b/>
                <w:bCs/>
              </w:rPr>
            </w:pPr>
            <w:r w:rsidRPr="005D22EA">
              <w:rPr>
                <w:rFonts w:ascii="Times New Roman" w:hAnsi="Times New Roman" w:cs="Times New Roman"/>
                <w:b/>
                <w:bCs/>
                <w:color w:val="FFFFFF" w:themeColor="background1"/>
              </w:rPr>
              <w:t>Miljöfarlig verksamhet </w:t>
            </w:r>
          </w:p>
        </w:tc>
      </w:tr>
      <w:tr w:rsidRPr="004A2B81" w:rsidR="004A2B81" w14:paraId="32A6FE82" w14:textId="77777777">
        <w:trPr>
          <w:trHeight w:val="300"/>
        </w:trPr>
        <w:tc>
          <w:tcPr>
            <w:tcW w:w="2115" w:type="dxa"/>
            <w:tcBorders>
              <w:top w:val="nil"/>
              <w:left w:val="nil"/>
              <w:bottom w:val="nil"/>
              <w:right w:val="nil"/>
            </w:tcBorders>
            <w:vAlign w:val="center"/>
            <w:hideMark/>
          </w:tcPr>
          <w:p w:rsidRPr="009D3BCD" w:rsidR="004A2B81" w:rsidP="004A2B81" w:rsidRDefault="004A2B81" w14:paraId="794129F5" w14:textId="77777777">
            <w:pPr>
              <w:rPr>
                <w:rFonts w:ascii="Times New Roman" w:hAnsi="Times New Roman" w:cs="Times New Roman"/>
              </w:rPr>
            </w:pPr>
            <w:r w:rsidRPr="009D3BCD">
              <w:rPr>
                <w:rFonts w:ascii="Times New Roman" w:hAnsi="Times New Roman" w:cs="Times New Roman"/>
              </w:rPr>
              <w:t>Fordonstvättar och fordonsverkstäder </w:t>
            </w:r>
          </w:p>
        </w:tc>
        <w:tc>
          <w:tcPr>
            <w:tcW w:w="1290" w:type="dxa"/>
            <w:tcBorders>
              <w:top w:val="nil"/>
              <w:left w:val="nil"/>
              <w:bottom w:val="nil"/>
              <w:right w:val="nil"/>
            </w:tcBorders>
            <w:vAlign w:val="center"/>
            <w:hideMark/>
          </w:tcPr>
          <w:p w:rsidRPr="009D3BCD" w:rsidR="004A2B81" w:rsidP="004A2B81" w:rsidRDefault="004A2B81" w14:paraId="53F3A678" w14:textId="77777777">
            <w:pPr>
              <w:rPr>
                <w:rFonts w:ascii="Times New Roman" w:hAnsi="Times New Roman" w:cs="Times New Roman"/>
              </w:rPr>
            </w:pPr>
            <w:r w:rsidRPr="009D3BCD">
              <w:rPr>
                <w:rFonts w:ascii="Times New Roman" w:hAnsi="Times New Roman" w:cs="Times New Roman"/>
              </w:rPr>
              <w:t>□ Deltagit i </w:t>
            </w:r>
          </w:p>
        </w:tc>
        <w:tc>
          <w:tcPr>
            <w:tcW w:w="3660" w:type="dxa"/>
            <w:tcBorders>
              <w:top w:val="nil"/>
              <w:left w:val="nil"/>
              <w:bottom w:val="nil"/>
              <w:right w:val="nil"/>
            </w:tcBorders>
            <w:vAlign w:val="center"/>
            <w:hideMark/>
          </w:tcPr>
          <w:p w:rsidRPr="009D3BCD" w:rsidR="004A2B81" w:rsidP="004A2B81" w:rsidRDefault="004A2B81" w14:paraId="45463D35" w14:textId="77777777">
            <w:pPr>
              <w:rPr>
                <w:rFonts w:ascii="Times New Roman" w:hAnsi="Times New Roman" w:cs="Times New Roman"/>
              </w:rPr>
            </w:pPr>
            <w:r w:rsidRPr="009D3BCD">
              <w:rPr>
                <w:rFonts w:ascii="Times New Roman" w:hAnsi="Times New Roman" w:cs="Times New Roman"/>
              </w:rPr>
              <w:t>□ Ej tillsynsmyndighet/saknar tillsynsobjekt </w:t>
            </w:r>
          </w:p>
        </w:tc>
      </w:tr>
      <w:tr w:rsidRPr="004A2B81" w:rsidR="004A2B81" w14:paraId="0F2C2E96" w14:textId="77777777">
        <w:trPr>
          <w:trHeight w:val="300"/>
        </w:trPr>
        <w:tc>
          <w:tcPr>
            <w:tcW w:w="2115" w:type="dxa"/>
            <w:tcBorders>
              <w:top w:val="nil"/>
              <w:left w:val="nil"/>
              <w:bottom w:val="nil"/>
              <w:right w:val="nil"/>
            </w:tcBorders>
            <w:vAlign w:val="center"/>
            <w:hideMark/>
          </w:tcPr>
          <w:p w:rsidRPr="004A2B81" w:rsidR="004A2B81" w:rsidP="004A2B81" w:rsidRDefault="004A2B81" w14:paraId="4B7E9C6A" w14:textId="77777777">
            <w:pPr>
              <w:rPr>
                <w:rFonts w:ascii="Times New Roman" w:hAnsi="Times New Roman" w:cs="Times New Roman"/>
              </w:rPr>
            </w:pPr>
            <w:r w:rsidRPr="004A2B81">
              <w:rPr>
                <w:rFonts w:ascii="Times New Roman" w:hAnsi="Times New Roman" w:cs="Times New Roman"/>
              </w:rPr>
              <w:t>Uppdaterade miljöbalkstillstånd </w:t>
            </w:r>
          </w:p>
        </w:tc>
        <w:tc>
          <w:tcPr>
            <w:tcW w:w="1290" w:type="dxa"/>
            <w:tcBorders>
              <w:top w:val="nil"/>
              <w:left w:val="nil"/>
              <w:bottom w:val="nil"/>
              <w:right w:val="nil"/>
            </w:tcBorders>
            <w:vAlign w:val="center"/>
            <w:hideMark/>
          </w:tcPr>
          <w:p w:rsidRPr="004A2B81" w:rsidR="004A2B81" w:rsidP="004A2B81" w:rsidRDefault="004A2B81" w14:paraId="53436A85" w14:textId="77777777">
            <w:pPr>
              <w:rPr>
                <w:rFonts w:ascii="Times New Roman" w:hAnsi="Times New Roman" w:cs="Times New Roman"/>
              </w:rPr>
            </w:pPr>
            <w:r w:rsidRPr="004A2B81">
              <w:rPr>
                <w:rFonts w:ascii="Times New Roman" w:hAnsi="Times New Roman" w:cs="Times New Roman"/>
              </w:rPr>
              <w:t>□ Deltagit i </w:t>
            </w:r>
          </w:p>
        </w:tc>
        <w:tc>
          <w:tcPr>
            <w:tcW w:w="3660" w:type="dxa"/>
            <w:tcBorders>
              <w:top w:val="nil"/>
              <w:left w:val="nil"/>
              <w:bottom w:val="nil"/>
              <w:right w:val="nil"/>
            </w:tcBorders>
            <w:vAlign w:val="center"/>
            <w:hideMark/>
          </w:tcPr>
          <w:p w:rsidRPr="004A2B81" w:rsidR="004A2B81" w:rsidP="004A2B81" w:rsidRDefault="004A2B81" w14:paraId="5C5A4C41"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25C74D6B" w14:textId="77777777">
        <w:trPr>
          <w:trHeight w:val="300"/>
        </w:trPr>
        <w:tc>
          <w:tcPr>
            <w:tcW w:w="2115" w:type="dxa"/>
            <w:tcBorders>
              <w:top w:val="nil"/>
              <w:left w:val="nil"/>
              <w:bottom w:val="nil"/>
              <w:right w:val="nil"/>
            </w:tcBorders>
            <w:vAlign w:val="center"/>
            <w:hideMark/>
          </w:tcPr>
          <w:p w:rsidRPr="004A2B81" w:rsidR="004A2B81" w:rsidP="004A2B81" w:rsidRDefault="004A2B81" w14:paraId="2D03E338" w14:textId="77777777">
            <w:pPr>
              <w:rPr>
                <w:rFonts w:ascii="Times New Roman" w:hAnsi="Times New Roman" w:cs="Times New Roman"/>
              </w:rPr>
            </w:pPr>
            <w:r w:rsidRPr="004A2B81">
              <w:rPr>
                <w:rFonts w:ascii="Times New Roman" w:hAnsi="Times New Roman" w:cs="Times New Roman"/>
              </w:rPr>
              <w:t>Kvalitetssäkrad kontroll - utsläpp till vatten </w:t>
            </w:r>
          </w:p>
        </w:tc>
        <w:tc>
          <w:tcPr>
            <w:tcW w:w="1290" w:type="dxa"/>
            <w:tcBorders>
              <w:top w:val="nil"/>
              <w:left w:val="nil"/>
              <w:bottom w:val="nil"/>
              <w:right w:val="nil"/>
            </w:tcBorders>
            <w:vAlign w:val="center"/>
            <w:hideMark/>
          </w:tcPr>
          <w:p w:rsidRPr="004A2B81" w:rsidR="004A2B81" w:rsidP="004A2B81" w:rsidRDefault="004A2B81" w14:paraId="0930B410" w14:textId="77777777">
            <w:pPr>
              <w:rPr>
                <w:rFonts w:ascii="Times New Roman" w:hAnsi="Times New Roman" w:cs="Times New Roman"/>
              </w:rPr>
            </w:pPr>
            <w:r w:rsidRPr="004A2B81">
              <w:rPr>
                <w:rFonts w:ascii="Times New Roman" w:hAnsi="Times New Roman" w:cs="Times New Roman"/>
              </w:rPr>
              <w:t>□ Deltagit i </w:t>
            </w:r>
          </w:p>
        </w:tc>
        <w:tc>
          <w:tcPr>
            <w:tcW w:w="3660" w:type="dxa"/>
            <w:tcBorders>
              <w:top w:val="nil"/>
              <w:left w:val="nil"/>
              <w:bottom w:val="nil"/>
              <w:right w:val="nil"/>
            </w:tcBorders>
            <w:vAlign w:val="center"/>
            <w:hideMark/>
          </w:tcPr>
          <w:p w:rsidRPr="004A2B81" w:rsidR="004A2B81" w:rsidP="004A2B81" w:rsidRDefault="004A2B81" w14:paraId="2C787FB0"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03FEA799" w14:textId="77777777">
        <w:trPr>
          <w:trHeight w:val="300"/>
        </w:trPr>
        <w:tc>
          <w:tcPr>
            <w:tcW w:w="2115" w:type="dxa"/>
            <w:tcBorders>
              <w:top w:val="nil"/>
              <w:left w:val="nil"/>
              <w:bottom w:val="nil"/>
              <w:right w:val="nil"/>
            </w:tcBorders>
            <w:vAlign w:val="center"/>
            <w:hideMark/>
          </w:tcPr>
          <w:p w:rsidRPr="004A2B81" w:rsidR="004A2B81" w:rsidP="004A2B81" w:rsidRDefault="004A2B81" w14:paraId="69F1CA79" w14:textId="77777777">
            <w:pPr>
              <w:rPr>
                <w:rFonts w:ascii="Times New Roman" w:hAnsi="Times New Roman" w:cs="Times New Roman"/>
              </w:rPr>
            </w:pPr>
            <w:r w:rsidRPr="004A2B81">
              <w:rPr>
                <w:rFonts w:ascii="Times New Roman" w:hAnsi="Times New Roman" w:cs="Times New Roman"/>
              </w:rPr>
              <w:t>Dagvatten </w:t>
            </w:r>
          </w:p>
        </w:tc>
        <w:tc>
          <w:tcPr>
            <w:tcW w:w="1290" w:type="dxa"/>
            <w:tcBorders>
              <w:top w:val="nil"/>
              <w:left w:val="nil"/>
              <w:bottom w:val="nil"/>
              <w:right w:val="nil"/>
            </w:tcBorders>
            <w:vAlign w:val="center"/>
            <w:hideMark/>
          </w:tcPr>
          <w:p w:rsidRPr="004A2B81" w:rsidR="004A2B81" w:rsidP="004A2B81" w:rsidRDefault="004A2B81" w14:paraId="7BF18488" w14:textId="77777777">
            <w:pPr>
              <w:rPr>
                <w:rFonts w:ascii="Times New Roman" w:hAnsi="Times New Roman" w:cs="Times New Roman"/>
              </w:rPr>
            </w:pPr>
            <w:r w:rsidRPr="004A2B81">
              <w:rPr>
                <w:rFonts w:ascii="Times New Roman" w:hAnsi="Times New Roman" w:cs="Times New Roman"/>
              </w:rPr>
              <w:t>□ Deltagit i </w:t>
            </w:r>
          </w:p>
        </w:tc>
        <w:tc>
          <w:tcPr>
            <w:tcW w:w="3660" w:type="dxa"/>
            <w:tcBorders>
              <w:top w:val="nil"/>
              <w:left w:val="nil"/>
              <w:bottom w:val="nil"/>
              <w:right w:val="nil"/>
            </w:tcBorders>
            <w:vAlign w:val="center"/>
            <w:hideMark/>
          </w:tcPr>
          <w:p w:rsidRPr="004A2B81" w:rsidR="004A2B81" w:rsidP="004A2B81" w:rsidRDefault="004A2B81" w14:paraId="7B7649EB"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486C28AB" w14:textId="77777777">
        <w:trPr>
          <w:trHeight w:val="300"/>
        </w:trPr>
        <w:tc>
          <w:tcPr>
            <w:tcW w:w="2115" w:type="dxa"/>
            <w:tcBorders>
              <w:top w:val="nil"/>
              <w:left w:val="nil"/>
              <w:bottom w:val="nil"/>
              <w:right w:val="nil"/>
            </w:tcBorders>
            <w:vAlign w:val="center"/>
            <w:hideMark/>
          </w:tcPr>
          <w:p w:rsidRPr="004A2B81" w:rsidR="004A2B81" w:rsidP="004A2B81" w:rsidRDefault="004A2B81" w14:paraId="5B70495C" w14:textId="77777777">
            <w:pPr>
              <w:rPr>
                <w:rFonts w:ascii="Times New Roman" w:hAnsi="Times New Roman" w:cs="Times New Roman"/>
              </w:rPr>
            </w:pPr>
            <w:r w:rsidRPr="004A2B81">
              <w:rPr>
                <w:rFonts w:ascii="Times New Roman" w:hAnsi="Times New Roman" w:cs="Times New Roman"/>
              </w:rPr>
              <w:t>Energihushållning </w:t>
            </w:r>
          </w:p>
        </w:tc>
        <w:tc>
          <w:tcPr>
            <w:tcW w:w="1290" w:type="dxa"/>
            <w:tcBorders>
              <w:top w:val="nil"/>
              <w:left w:val="nil"/>
              <w:bottom w:val="nil"/>
              <w:right w:val="nil"/>
            </w:tcBorders>
            <w:vAlign w:val="center"/>
            <w:hideMark/>
          </w:tcPr>
          <w:p w:rsidRPr="004A2B81" w:rsidR="004A2B81" w:rsidP="004A2B81" w:rsidRDefault="004A2B81" w14:paraId="7DBB31C6" w14:textId="77777777">
            <w:pPr>
              <w:rPr>
                <w:rFonts w:ascii="Times New Roman" w:hAnsi="Times New Roman" w:cs="Times New Roman"/>
              </w:rPr>
            </w:pPr>
            <w:r w:rsidRPr="004A2B81">
              <w:rPr>
                <w:rFonts w:ascii="Times New Roman" w:hAnsi="Times New Roman" w:cs="Times New Roman"/>
              </w:rPr>
              <w:t>□ Deltagit i </w:t>
            </w:r>
          </w:p>
        </w:tc>
        <w:tc>
          <w:tcPr>
            <w:tcW w:w="3660" w:type="dxa"/>
            <w:tcBorders>
              <w:top w:val="nil"/>
              <w:left w:val="nil"/>
              <w:bottom w:val="nil"/>
              <w:right w:val="nil"/>
            </w:tcBorders>
            <w:vAlign w:val="center"/>
            <w:hideMark/>
          </w:tcPr>
          <w:p w:rsidRPr="004A2B81" w:rsidR="004A2B81" w:rsidP="004A2B81" w:rsidRDefault="004A2B81" w14:paraId="11717397"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688E71A4" w14:textId="77777777">
        <w:trPr>
          <w:trHeight w:val="300"/>
        </w:trPr>
        <w:tc>
          <w:tcPr>
            <w:tcW w:w="2115" w:type="dxa"/>
            <w:tcBorders>
              <w:top w:val="nil"/>
              <w:left w:val="nil"/>
              <w:bottom w:val="nil"/>
              <w:right w:val="nil"/>
            </w:tcBorders>
            <w:vAlign w:val="center"/>
            <w:hideMark/>
          </w:tcPr>
          <w:p w:rsidRPr="004A2B81" w:rsidR="004A2B81" w:rsidP="004A2B81" w:rsidRDefault="004A2B81" w14:paraId="78610687" w14:textId="77777777">
            <w:pPr>
              <w:rPr>
                <w:rFonts w:ascii="Times New Roman" w:hAnsi="Times New Roman" w:cs="Times New Roman"/>
              </w:rPr>
            </w:pPr>
            <w:r w:rsidRPr="004A2B81">
              <w:rPr>
                <w:rFonts w:ascii="Times New Roman" w:hAnsi="Times New Roman" w:cs="Times New Roman"/>
              </w:rPr>
              <w:t>Små avlopp </w:t>
            </w:r>
          </w:p>
        </w:tc>
        <w:tc>
          <w:tcPr>
            <w:tcW w:w="1290" w:type="dxa"/>
            <w:tcBorders>
              <w:top w:val="nil"/>
              <w:left w:val="nil"/>
              <w:bottom w:val="nil"/>
              <w:right w:val="nil"/>
            </w:tcBorders>
            <w:vAlign w:val="center"/>
            <w:hideMark/>
          </w:tcPr>
          <w:p w:rsidRPr="004A2B81" w:rsidR="004A2B81" w:rsidP="004A2B81" w:rsidRDefault="004A2B81" w14:paraId="3D446427" w14:textId="77777777">
            <w:pPr>
              <w:rPr>
                <w:rFonts w:ascii="Times New Roman" w:hAnsi="Times New Roman" w:cs="Times New Roman"/>
              </w:rPr>
            </w:pPr>
            <w:r w:rsidRPr="004A2B81">
              <w:rPr>
                <w:rFonts w:ascii="Times New Roman" w:hAnsi="Times New Roman" w:cs="Times New Roman"/>
              </w:rPr>
              <w:t>□ Deltagit i </w:t>
            </w:r>
          </w:p>
        </w:tc>
        <w:tc>
          <w:tcPr>
            <w:tcW w:w="3660" w:type="dxa"/>
            <w:tcBorders>
              <w:top w:val="nil"/>
              <w:left w:val="nil"/>
              <w:bottom w:val="nil"/>
              <w:right w:val="nil"/>
            </w:tcBorders>
            <w:vAlign w:val="center"/>
            <w:hideMark/>
          </w:tcPr>
          <w:p w:rsidRPr="004A2B81" w:rsidR="004A2B81" w:rsidP="004A2B81" w:rsidRDefault="004A2B81" w14:paraId="03C2F06F"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35A2B7CD" w14:textId="77777777">
        <w:trPr>
          <w:trHeight w:val="300"/>
        </w:trPr>
        <w:tc>
          <w:tcPr>
            <w:tcW w:w="2115" w:type="dxa"/>
            <w:tcBorders>
              <w:top w:val="nil"/>
              <w:left w:val="nil"/>
              <w:bottom w:val="nil"/>
              <w:right w:val="nil"/>
            </w:tcBorders>
            <w:vAlign w:val="center"/>
            <w:hideMark/>
          </w:tcPr>
          <w:p w:rsidRPr="004A2B81" w:rsidR="004A2B81" w:rsidP="004A2B81" w:rsidRDefault="004A2B81" w14:paraId="3BAA9DEF" w14:textId="77777777">
            <w:pPr>
              <w:rPr>
                <w:rFonts w:ascii="Times New Roman" w:hAnsi="Times New Roman" w:cs="Times New Roman"/>
              </w:rPr>
            </w:pPr>
            <w:r w:rsidRPr="004A2B81">
              <w:rPr>
                <w:rFonts w:ascii="Times New Roman" w:hAnsi="Times New Roman" w:cs="Times New Roman"/>
              </w:rPr>
              <w:t>Växtnäringsläckage från jordbruk och hästgårdar </w:t>
            </w:r>
          </w:p>
        </w:tc>
        <w:tc>
          <w:tcPr>
            <w:tcW w:w="1290" w:type="dxa"/>
            <w:tcBorders>
              <w:top w:val="nil"/>
              <w:left w:val="nil"/>
              <w:bottom w:val="nil"/>
              <w:right w:val="nil"/>
            </w:tcBorders>
            <w:vAlign w:val="center"/>
            <w:hideMark/>
          </w:tcPr>
          <w:p w:rsidRPr="004A2B81" w:rsidR="004A2B81" w:rsidP="004A2B81" w:rsidRDefault="004A2B81" w14:paraId="1B79AF3F" w14:textId="77777777">
            <w:pPr>
              <w:rPr>
                <w:rFonts w:ascii="Times New Roman" w:hAnsi="Times New Roman" w:cs="Times New Roman"/>
              </w:rPr>
            </w:pPr>
            <w:r w:rsidRPr="004A2B81">
              <w:rPr>
                <w:rFonts w:ascii="Times New Roman" w:hAnsi="Times New Roman" w:cs="Times New Roman"/>
              </w:rPr>
              <w:t>□ Deltagit i </w:t>
            </w:r>
          </w:p>
        </w:tc>
        <w:tc>
          <w:tcPr>
            <w:tcW w:w="3660" w:type="dxa"/>
            <w:tcBorders>
              <w:top w:val="nil"/>
              <w:left w:val="nil"/>
              <w:bottom w:val="nil"/>
              <w:right w:val="nil"/>
            </w:tcBorders>
            <w:vAlign w:val="center"/>
            <w:hideMark/>
          </w:tcPr>
          <w:p w:rsidRPr="004A2B81" w:rsidR="004A2B81" w:rsidP="004A2B81" w:rsidRDefault="004A2B81" w14:paraId="2644BA10" w14:textId="77777777">
            <w:pPr>
              <w:rPr>
                <w:rFonts w:ascii="Times New Roman" w:hAnsi="Times New Roman" w:cs="Times New Roman"/>
              </w:rPr>
            </w:pPr>
            <w:r w:rsidRPr="004A2B81">
              <w:rPr>
                <w:rFonts w:ascii="Times New Roman" w:hAnsi="Times New Roman" w:cs="Times New Roman"/>
              </w:rPr>
              <w:t>□ Ej tillsynsmyndighet/saknar tillsynsobjekt </w:t>
            </w:r>
          </w:p>
        </w:tc>
      </w:tr>
    </w:tbl>
    <w:p w:rsidR="004A2B81" w:rsidP="00AD1407" w:rsidRDefault="004A2B81" w14:paraId="44F2B5E8" w14:textId="7E30FDA8">
      <w:pPr>
        <w:spacing w:after="0"/>
        <w:rPr>
          <w:rFonts w:ascii="Times New Roman" w:hAnsi="Times New Roman" w:cs="Times New Roman"/>
          <w:sz w:val="22"/>
          <w:szCs w:val="22"/>
        </w:rPr>
      </w:pPr>
    </w:p>
    <w:p w:rsidR="00AD1407" w:rsidP="00AD1407" w:rsidRDefault="00AD1407" w14:paraId="26ECF602" w14:textId="77777777">
      <w:pPr>
        <w:spacing w:after="0"/>
        <w:rPr>
          <w:rFonts w:ascii="Times New Roman" w:hAnsi="Times New Roman" w:cs="Times New Roman"/>
          <w:sz w:val="22"/>
          <w:szCs w:val="22"/>
        </w:rPr>
      </w:pPr>
    </w:p>
    <w:p w:rsidRPr="004A2B81" w:rsidR="00AD1407" w:rsidP="00AD1407" w:rsidRDefault="00AD1407" w14:paraId="6C07F990" w14:textId="77777777">
      <w:pPr>
        <w:spacing w:after="0"/>
        <w:rPr>
          <w:rFonts w:ascii="Times New Roman" w:hAnsi="Times New Roman" w:cs="Times New Roman"/>
          <w:sz w:val="22"/>
          <w:szCs w:val="22"/>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60"/>
        <w:gridCol w:w="1260"/>
        <w:gridCol w:w="3660"/>
      </w:tblGrid>
      <w:tr w:rsidRPr="004A2B81" w:rsidR="004A2B81" w14:paraId="6BC085E3" w14:textId="77777777">
        <w:trPr>
          <w:trHeight w:val="300"/>
        </w:trPr>
        <w:tc>
          <w:tcPr>
            <w:tcW w:w="7080" w:type="dxa"/>
            <w:gridSpan w:val="3"/>
            <w:tcBorders>
              <w:top w:val="nil"/>
              <w:left w:val="nil"/>
              <w:bottom w:val="single" w:color="auto" w:sz="6" w:space="0"/>
              <w:right w:val="nil"/>
            </w:tcBorders>
            <w:shd w:val="clear" w:color="auto" w:fill="2F5C8C"/>
            <w:vAlign w:val="center"/>
            <w:hideMark/>
          </w:tcPr>
          <w:p w:rsidRPr="004A2B81" w:rsidR="004A2B81" w:rsidP="004A2B81" w:rsidRDefault="004A2B81" w14:paraId="2E396ABC" w14:textId="37DB5989">
            <w:pPr>
              <w:rPr>
                <w:rFonts w:ascii="Times New Roman" w:hAnsi="Times New Roman" w:cs="Times New Roman"/>
                <w:b/>
                <w:bCs/>
              </w:rPr>
            </w:pPr>
            <w:r w:rsidRPr="00146BB4">
              <w:rPr>
                <w:rFonts w:ascii="Times New Roman" w:hAnsi="Times New Roman" w:cs="Times New Roman"/>
                <w:b/>
                <w:bCs/>
                <w:color w:val="FFFFFF" w:themeColor="background1"/>
              </w:rPr>
              <w:t>Naturtillsyn </w:t>
            </w:r>
          </w:p>
        </w:tc>
      </w:tr>
      <w:tr w:rsidRPr="004A2B81" w:rsidR="004A2B81" w14:paraId="26504B34" w14:textId="77777777">
        <w:trPr>
          <w:trHeight w:val="300"/>
        </w:trPr>
        <w:tc>
          <w:tcPr>
            <w:tcW w:w="2160" w:type="dxa"/>
            <w:tcBorders>
              <w:top w:val="single" w:color="000000" w:sz="2" w:space="0"/>
              <w:left w:val="nil"/>
              <w:bottom w:val="single" w:color="000000" w:sz="2" w:space="0"/>
              <w:right w:val="nil"/>
            </w:tcBorders>
            <w:vAlign w:val="center"/>
            <w:hideMark/>
          </w:tcPr>
          <w:p w:rsidRPr="004A2B81" w:rsidR="004A2B81" w:rsidP="004A2B81" w:rsidRDefault="004A2B81" w14:paraId="53DD3C44" w14:textId="77777777">
            <w:pPr>
              <w:rPr>
                <w:rFonts w:ascii="Times New Roman" w:hAnsi="Times New Roman" w:cs="Times New Roman"/>
              </w:rPr>
            </w:pPr>
            <w:proofErr w:type="spellStart"/>
            <w:r w:rsidRPr="004A2B81">
              <w:rPr>
                <w:rFonts w:ascii="Times New Roman" w:hAnsi="Times New Roman" w:cs="Times New Roman"/>
              </w:rPr>
              <w:t>Invasiva</w:t>
            </w:r>
            <w:proofErr w:type="spellEnd"/>
            <w:r w:rsidRPr="004A2B81">
              <w:rPr>
                <w:rFonts w:ascii="Times New Roman" w:hAnsi="Times New Roman" w:cs="Times New Roman"/>
              </w:rPr>
              <w:t xml:space="preserve"> främmande arter </w:t>
            </w:r>
          </w:p>
        </w:tc>
        <w:tc>
          <w:tcPr>
            <w:tcW w:w="1260" w:type="dxa"/>
            <w:tcBorders>
              <w:top w:val="single" w:color="000000" w:sz="2" w:space="0"/>
              <w:left w:val="nil"/>
              <w:bottom w:val="single" w:color="000000" w:sz="2" w:space="0"/>
              <w:right w:val="nil"/>
            </w:tcBorders>
            <w:vAlign w:val="center"/>
            <w:hideMark/>
          </w:tcPr>
          <w:p w:rsidRPr="004A2B81" w:rsidR="004A2B81" w:rsidP="004A2B81" w:rsidRDefault="004A2B81" w14:paraId="695DDEA2" w14:textId="77777777">
            <w:pPr>
              <w:rPr>
                <w:rFonts w:ascii="Times New Roman" w:hAnsi="Times New Roman" w:cs="Times New Roman"/>
              </w:rPr>
            </w:pPr>
            <w:r w:rsidRPr="004A2B81">
              <w:rPr>
                <w:rFonts w:ascii="Times New Roman" w:hAnsi="Times New Roman" w:cs="Times New Roman"/>
              </w:rPr>
              <w:t>□ Deltagit i </w:t>
            </w:r>
          </w:p>
        </w:tc>
        <w:tc>
          <w:tcPr>
            <w:tcW w:w="3645" w:type="dxa"/>
            <w:tcBorders>
              <w:top w:val="single" w:color="000000" w:sz="2" w:space="0"/>
              <w:left w:val="nil"/>
              <w:bottom w:val="single" w:color="000000" w:sz="2" w:space="0"/>
              <w:right w:val="nil"/>
            </w:tcBorders>
            <w:vAlign w:val="center"/>
            <w:hideMark/>
          </w:tcPr>
          <w:p w:rsidRPr="004A2B81" w:rsidR="004A2B81" w:rsidP="004A2B81" w:rsidRDefault="004A2B81" w14:paraId="5132D633"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5B48DC5F" w14:textId="77777777">
        <w:trPr>
          <w:trHeight w:val="300"/>
        </w:trPr>
        <w:tc>
          <w:tcPr>
            <w:tcW w:w="2160" w:type="dxa"/>
            <w:tcBorders>
              <w:top w:val="single" w:color="000000" w:sz="2" w:space="0"/>
              <w:left w:val="nil"/>
              <w:bottom w:val="single" w:color="000000" w:sz="2" w:space="0"/>
              <w:right w:val="nil"/>
            </w:tcBorders>
            <w:vAlign w:val="center"/>
            <w:hideMark/>
          </w:tcPr>
          <w:p w:rsidRPr="004A2B81" w:rsidR="004A2B81" w:rsidP="004A2B81" w:rsidRDefault="004A2B81" w14:paraId="7161DA36" w14:textId="77777777">
            <w:pPr>
              <w:rPr>
                <w:rFonts w:ascii="Times New Roman" w:hAnsi="Times New Roman" w:cs="Times New Roman"/>
              </w:rPr>
            </w:pPr>
            <w:r w:rsidRPr="004A2B81">
              <w:rPr>
                <w:rFonts w:ascii="Times New Roman" w:hAnsi="Times New Roman" w:cs="Times New Roman"/>
              </w:rPr>
              <w:t>Påverkan på naturvärden i jordbrukslandskapet </w:t>
            </w:r>
          </w:p>
        </w:tc>
        <w:tc>
          <w:tcPr>
            <w:tcW w:w="1260" w:type="dxa"/>
            <w:tcBorders>
              <w:top w:val="single" w:color="000000" w:sz="2" w:space="0"/>
              <w:left w:val="nil"/>
              <w:bottom w:val="single" w:color="000000" w:sz="2" w:space="0"/>
              <w:right w:val="nil"/>
            </w:tcBorders>
            <w:vAlign w:val="center"/>
            <w:hideMark/>
          </w:tcPr>
          <w:p w:rsidRPr="004A2B81" w:rsidR="004A2B81" w:rsidP="004A2B81" w:rsidRDefault="004A2B81" w14:paraId="51FD3F07" w14:textId="77777777">
            <w:pPr>
              <w:rPr>
                <w:rFonts w:ascii="Times New Roman" w:hAnsi="Times New Roman" w:cs="Times New Roman"/>
              </w:rPr>
            </w:pPr>
            <w:r w:rsidRPr="004A2B81">
              <w:rPr>
                <w:rFonts w:ascii="Times New Roman" w:hAnsi="Times New Roman" w:cs="Times New Roman"/>
              </w:rPr>
              <w:t>□ Deltagit i </w:t>
            </w:r>
          </w:p>
        </w:tc>
        <w:tc>
          <w:tcPr>
            <w:tcW w:w="3645" w:type="dxa"/>
            <w:tcBorders>
              <w:top w:val="single" w:color="000000" w:sz="2" w:space="0"/>
              <w:left w:val="nil"/>
              <w:bottom w:val="single" w:color="000000" w:sz="2" w:space="0"/>
              <w:right w:val="nil"/>
            </w:tcBorders>
            <w:vAlign w:val="center"/>
            <w:hideMark/>
          </w:tcPr>
          <w:p w:rsidRPr="004A2B81" w:rsidR="004A2B81" w:rsidP="004A2B81" w:rsidRDefault="004A2B81" w14:paraId="7B67E1A8" w14:textId="77777777">
            <w:pPr>
              <w:rPr>
                <w:rFonts w:ascii="Times New Roman" w:hAnsi="Times New Roman" w:cs="Times New Roman"/>
              </w:rPr>
            </w:pPr>
            <w:r w:rsidRPr="004A2B81">
              <w:rPr>
                <w:rFonts w:ascii="Times New Roman" w:hAnsi="Times New Roman" w:cs="Times New Roman"/>
              </w:rPr>
              <w:t>□ Ej tillsynsmyndighet/saknar tillsynsobjekt </w:t>
            </w:r>
          </w:p>
        </w:tc>
      </w:tr>
      <w:tr w:rsidRPr="004A2B81" w:rsidR="004A2B81" w14:paraId="3EF6AAD3" w14:textId="77777777">
        <w:trPr>
          <w:trHeight w:val="300"/>
        </w:trPr>
        <w:tc>
          <w:tcPr>
            <w:tcW w:w="2160" w:type="dxa"/>
            <w:tcBorders>
              <w:top w:val="single" w:color="000000" w:sz="2" w:space="0"/>
              <w:left w:val="nil"/>
              <w:bottom w:val="single" w:color="000000" w:sz="2" w:space="0"/>
              <w:right w:val="nil"/>
            </w:tcBorders>
            <w:vAlign w:val="center"/>
            <w:hideMark/>
          </w:tcPr>
          <w:p w:rsidRPr="004A2B81" w:rsidR="004A2B81" w:rsidP="004A2B81" w:rsidRDefault="004A2B81" w14:paraId="153B098C" w14:textId="77777777">
            <w:pPr>
              <w:rPr>
                <w:rFonts w:ascii="Times New Roman" w:hAnsi="Times New Roman" w:cs="Times New Roman"/>
              </w:rPr>
            </w:pPr>
            <w:r w:rsidRPr="004A2B81">
              <w:rPr>
                <w:rFonts w:ascii="Times New Roman" w:hAnsi="Times New Roman" w:cs="Times New Roman"/>
              </w:rPr>
              <w:t>Påverkan på naturvärden i grunda havsvikar </w:t>
            </w:r>
          </w:p>
        </w:tc>
        <w:tc>
          <w:tcPr>
            <w:tcW w:w="1260" w:type="dxa"/>
            <w:tcBorders>
              <w:top w:val="single" w:color="000000" w:sz="2" w:space="0"/>
              <w:left w:val="nil"/>
              <w:bottom w:val="single" w:color="000000" w:sz="2" w:space="0"/>
              <w:right w:val="nil"/>
            </w:tcBorders>
            <w:vAlign w:val="center"/>
            <w:hideMark/>
          </w:tcPr>
          <w:p w:rsidRPr="004A2B81" w:rsidR="004A2B81" w:rsidP="004A2B81" w:rsidRDefault="004A2B81" w14:paraId="14E9FBF4" w14:textId="77777777">
            <w:pPr>
              <w:rPr>
                <w:rFonts w:ascii="Times New Roman" w:hAnsi="Times New Roman" w:cs="Times New Roman"/>
              </w:rPr>
            </w:pPr>
            <w:r w:rsidRPr="004A2B81">
              <w:rPr>
                <w:rFonts w:ascii="Times New Roman" w:hAnsi="Times New Roman" w:cs="Times New Roman"/>
              </w:rPr>
              <w:t>□ Deltagit i </w:t>
            </w:r>
          </w:p>
        </w:tc>
        <w:tc>
          <w:tcPr>
            <w:tcW w:w="3645" w:type="dxa"/>
            <w:tcBorders>
              <w:top w:val="single" w:color="000000" w:sz="2" w:space="0"/>
              <w:left w:val="nil"/>
              <w:bottom w:val="single" w:color="000000" w:sz="2" w:space="0"/>
              <w:right w:val="nil"/>
            </w:tcBorders>
            <w:vAlign w:val="center"/>
            <w:hideMark/>
          </w:tcPr>
          <w:p w:rsidRPr="004A2B81" w:rsidR="004A2B81" w:rsidP="004A2B81" w:rsidRDefault="004A2B81" w14:paraId="6F738D0A" w14:textId="77777777">
            <w:pPr>
              <w:rPr>
                <w:rFonts w:ascii="Times New Roman" w:hAnsi="Times New Roman" w:cs="Times New Roman"/>
              </w:rPr>
            </w:pPr>
            <w:r w:rsidRPr="004A2B81">
              <w:rPr>
                <w:rFonts w:ascii="Times New Roman" w:hAnsi="Times New Roman" w:cs="Times New Roman"/>
              </w:rPr>
              <w:t>□ Ej tillsynsmyndighet/saknar tillsynsobjekt </w:t>
            </w:r>
          </w:p>
        </w:tc>
      </w:tr>
    </w:tbl>
    <w:p w:rsidR="004A2B81" w:rsidP="00AD1407" w:rsidRDefault="004A2B81" w14:paraId="490971DD" w14:textId="466DE60B">
      <w:pPr>
        <w:spacing w:after="0"/>
        <w:rPr>
          <w:rFonts w:ascii="Times New Roman" w:hAnsi="Times New Roman" w:cs="Times New Roman"/>
          <w:sz w:val="22"/>
          <w:szCs w:val="22"/>
        </w:rPr>
      </w:pPr>
    </w:p>
    <w:p w:rsidR="00AD1407" w:rsidP="00AD1407" w:rsidRDefault="00AD1407" w14:paraId="1DB36FD1" w14:textId="77777777">
      <w:pPr>
        <w:spacing w:after="0"/>
        <w:rPr>
          <w:rFonts w:ascii="Times New Roman" w:hAnsi="Times New Roman" w:cs="Times New Roman"/>
          <w:sz w:val="22"/>
          <w:szCs w:val="22"/>
        </w:rPr>
      </w:pPr>
    </w:p>
    <w:p w:rsidRPr="004A2B81" w:rsidR="00AD1407" w:rsidP="00AD1407" w:rsidRDefault="00AD1407" w14:paraId="1F42BDDE" w14:textId="77777777">
      <w:pPr>
        <w:spacing w:after="0"/>
        <w:rPr>
          <w:rFonts w:ascii="Times New Roman" w:hAnsi="Times New Roman" w:cs="Times New Roman"/>
          <w:sz w:val="22"/>
          <w:szCs w:val="22"/>
        </w:rPr>
      </w:pPr>
    </w:p>
    <w:p w:rsidRPr="004A2B81" w:rsidR="004A2B81" w:rsidP="004A2B81" w:rsidRDefault="004A2B81" w14:paraId="590D1FCC" w14:textId="77777777">
      <w:pPr>
        <w:rPr>
          <w:rFonts w:ascii="Times New Roman" w:hAnsi="Times New Roman" w:cs="Times New Roman"/>
          <w:b/>
          <w:bCs/>
          <w:sz w:val="24"/>
          <w:szCs w:val="24"/>
        </w:rPr>
      </w:pPr>
      <w:r w:rsidRPr="004A2B81">
        <w:rPr>
          <w:rFonts w:ascii="Times New Roman" w:hAnsi="Times New Roman" w:cs="Times New Roman"/>
          <w:b/>
          <w:bCs/>
          <w:sz w:val="24"/>
          <w:szCs w:val="24"/>
        </w:rPr>
        <w:t>Betygsätt genomförandet, vägledning, projektstöd av de tillsynskampanjer ni deltagit i </w:t>
      </w:r>
    </w:p>
    <w:tbl>
      <w:tblPr>
        <w:tblW w:w="70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95"/>
        <w:gridCol w:w="2970"/>
      </w:tblGrid>
      <w:tr w:rsidRPr="00146BB4" w:rsidR="00146BB4" w:rsidTr="0061514C" w14:paraId="340AB37B" w14:textId="77777777">
        <w:trPr>
          <w:trHeight w:val="300"/>
        </w:trPr>
        <w:tc>
          <w:tcPr>
            <w:tcW w:w="4095" w:type="dxa"/>
            <w:tcBorders>
              <w:top w:val="nil"/>
              <w:left w:val="nil"/>
              <w:bottom w:val="single" w:color="auto" w:sz="6" w:space="0"/>
              <w:right w:val="nil"/>
            </w:tcBorders>
            <w:vAlign w:val="center"/>
            <w:hideMark/>
          </w:tcPr>
          <w:p w:rsidRPr="002F2A9C" w:rsidR="004A2B81" w:rsidP="004A2B81" w:rsidRDefault="004A2B81" w14:paraId="6789CC8B" w14:textId="77777777">
            <w:pPr>
              <w:rPr>
                <w:rFonts w:ascii="Times New Roman" w:hAnsi="Times New Roman" w:cs="Times New Roman"/>
              </w:rPr>
            </w:pPr>
            <w:r w:rsidRPr="002F2A9C">
              <w:rPr>
                <w:rFonts w:ascii="Times New Roman" w:hAnsi="Times New Roman" w:cs="Times New Roman"/>
              </w:rPr>
              <w:t>Fordonstvättar och fordonsverkstäder </w:t>
            </w:r>
          </w:p>
        </w:tc>
        <w:tc>
          <w:tcPr>
            <w:tcW w:w="2970" w:type="dxa"/>
            <w:tcBorders>
              <w:top w:val="nil"/>
              <w:left w:val="nil"/>
              <w:bottom w:val="single" w:color="auto" w:sz="6" w:space="0"/>
              <w:right w:val="nil"/>
            </w:tcBorders>
            <w:vAlign w:val="center"/>
            <w:hideMark/>
          </w:tcPr>
          <w:p w:rsidRPr="002F2A9C" w:rsidR="004A2B81" w:rsidP="004A2B81" w:rsidRDefault="004A2B81" w14:paraId="2C78DEDE" w14:textId="77777777">
            <w:pPr>
              <w:rPr>
                <w:rFonts w:ascii="Times New Roman" w:hAnsi="Times New Roman" w:cs="Times New Roman"/>
              </w:rPr>
            </w:pPr>
            <w:r w:rsidRPr="002F2A9C">
              <w:rPr>
                <w:rFonts w:ascii="Times New Roman" w:hAnsi="Times New Roman" w:cs="Times New Roman"/>
              </w:rPr>
              <w:t>Skala från 1 dålig – 10 Superbra </w:t>
            </w:r>
          </w:p>
        </w:tc>
      </w:tr>
      <w:tr w:rsidRPr="004A2B81" w:rsidR="004A2B81" w:rsidTr="0061514C" w14:paraId="26409C04" w14:textId="77777777">
        <w:trPr>
          <w:trHeight w:val="300"/>
        </w:trPr>
        <w:tc>
          <w:tcPr>
            <w:tcW w:w="4095" w:type="dxa"/>
            <w:tcBorders>
              <w:top w:val="nil"/>
              <w:left w:val="nil"/>
              <w:bottom w:val="nil"/>
              <w:right w:val="nil"/>
            </w:tcBorders>
            <w:vAlign w:val="center"/>
            <w:hideMark/>
          </w:tcPr>
          <w:p w:rsidRPr="004A2B81" w:rsidR="004A2B81" w:rsidP="004A2B81" w:rsidRDefault="004A2B81" w14:paraId="19943E71" w14:textId="77777777">
            <w:pPr>
              <w:rPr>
                <w:rFonts w:ascii="Times New Roman" w:hAnsi="Times New Roman" w:cs="Times New Roman"/>
              </w:rPr>
            </w:pPr>
            <w:r w:rsidRPr="004A2B81">
              <w:rPr>
                <w:rFonts w:ascii="Times New Roman" w:hAnsi="Times New Roman" w:cs="Times New Roman"/>
              </w:rPr>
              <w:t>Masshantering </w:t>
            </w:r>
          </w:p>
        </w:tc>
        <w:tc>
          <w:tcPr>
            <w:tcW w:w="2970" w:type="dxa"/>
            <w:tcBorders>
              <w:top w:val="nil"/>
              <w:left w:val="nil"/>
              <w:bottom w:val="nil"/>
              <w:right w:val="nil"/>
            </w:tcBorders>
            <w:vAlign w:val="center"/>
            <w:hideMark/>
          </w:tcPr>
          <w:p w:rsidRPr="004A2B81" w:rsidR="004A2B81" w:rsidP="004A2B81" w:rsidRDefault="004A2B81" w14:paraId="672C36D6" w14:textId="77777777">
            <w:pPr>
              <w:rPr>
                <w:rFonts w:ascii="Times New Roman" w:hAnsi="Times New Roman" w:cs="Times New Roman"/>
              </w:rPr>
            </w:pPr>
            <w:r w:rsidRPr="004A2B81">
              <w:rPr>
                <w:rFonts w:ascii="Times New Roman" w:hAnsi="Times New Roman" w:cs="Times New Roman"/>
              </w:rPr>
              <w:t>Skala från 1 dålig – 10 Superbra </w:t>
            </w:r>
          </w:p>
        </w:tc>
      </w:tr>
      <w:tr w:rsidRPr="004A2B81" w:rsidR="004A2B81" w:rsidTr="0061514C" w14:paraId="0E106565" w14:textId="77777777">
        <w:trPr>
          <w:trHeight w:val="300"/>
        </w:trPr>
        <w:tc>
          <w:tcPr>
            <w:tcW w:w="4095" w:type="dxa"/>
            <w:tcBorders>
              <w:top w:val="nil"/>
              <w:left w:val="nil"/>
              <w:bottom w:val="nil"/>
              <w:right w:val="nil"/>
            </w:tcBorders>
            <w:vAlign w:val="center"/>
            <w:hideMark/>
          </w:tcPr>
          <w:p w:rsidRPr="004A2B81" w:rsidR="004A2B81" w:rsidP="004A2B81" w:rsidRDefault="004A2B81" w14:paraId="17AE0AFD" w14:textId="77777777">
            <w:pPr>
              <w:rPr>
                <w:rFonts w:ascii="Times New Roman" w:hAnsi="Times New Roman" w:cs="Times New Roman"/>
              </w:rPr>
            </w:pPr>
            <w:r w:rsidRPr="004A2B81">
              <w:rPr>
                <w:rFonts w:ascii="Times New Roman" w:hAnsi="Times New Roman" w:cs="Times New Roman"/>
              </w:rPr>
              <w:t>Växtnäringsläckage från jordbruk och hästgårdar </w:t>
            </w:r>
          </w:p>
        </w:tc>
        <w:tc>
          <w:tcPr>
            <w:tcW w:w="2970" w:type="dxa"/>
            <w:tcBorders>
              <w:top w:val="nil"/>
              <w:left w:val="nil"/>
              <w:bottom w:val="nil"/>
              <w:right w:val="nil"/>
            </w:tcBorders>
            <w:vAlign w:val="center"/>
            <w:hideMark/>
          </w:tcPr>
          <w:p w:rsidRPr="004A2B81" w:rsidR="004A2B81" w:rsidP="004A2B81" w:rsidRDefault="004A2B81" w14:paraId="0AE854F8" w14:textId="77777777">
            <w:pPr>
              <w:rPr>
                <w:rFonts w:ascii="Times New Roman" w:hAnsi="Times New Roman" w:cs="Times New Roman"/>
              </w:rPr>
            </w:pPr>
            <w:r w:rsidRPr="004A2B81">
              <w:rPr>
                <w:rFonts w:ascii="Times New Roman" w:hAnsi="Times New Roman" w:cs="Times New Roman"/>
              </w:rPr>
              <w:t> </w:t>
            </w:r>
          </w:p>
        </w:tc>
      </w:tr>
      <w:tr w:rsidRPr="004A2B81" w:rsidR="004A2B81" w:rsidTr="0061514C" w14:paraId="54432DCB" w14:textId="77777777">
        <w:trPr>
          <w:trHeight w:val="300"/>
        </w:trPr>
        <w:tc>
          <w:tcPr>
            <w:tcW w:w="4095" w:type="dxa"/>
            <w:tcBorders>
              <w:top w:val="nil"/>
              <w:left w:val="nil"/>
              <w:bottom w:val="nil"/>
              <w:right w:val="nil"/>
            </w:tcBorders>
            <w:vAlign w:val="center"/>
            <w:hideMark/>
          </w:tcPr>
          <w:p w:rsidRPr="004A2B81" w:rsidR="004A2B81" w:rsidP="004A2B81" w:rsidRDefault="004A2B81" w14:paraId="260E891E" w14:textId="77777777">
            <w:pPr>
              <w:numPr>
                <w:ilvl w:val="0"/>
                <w:numId w:val="16"/>
              </w:numPr>
              <w:rPr>
                <w:rFonts w:ascii="Times New Roman" w:hAnsi="Times New Roman" w:cs="Times New Roman"/>
              </w:rPr>
            </w:pPr>
            <w:r w:rsidRPr="004A2B81">
              <w:rPr>
                <w:rFonts w:ascii="Times New Roman" w:hAnsi="Times New Roman" w:cs="Times New Roman"/>
              </w:rPr>
              <w:t>Växtnäringstillsyn i jordbruk 2024 </w:t>
            </w:r>
          </w:p>
        </w:tc>
        <w:tc>
          <w:tcPr>
            <w:tcW w:w="2970" w:type="dxa"/>
            <w:tcBorders>
              <w:top w:val="nil"/>
              <w:left w:val="nil"/>
              <w:bottom w:val="nil"/>
              <w:right w:val="nil"/>
            </w:tcBorders>
            <w:vAlign w:val="center"/>
            <w:hideMark/>
          </w:tcPr>
          <w:p w:rsidRPr="004A2B81" w:rsidR="004A2B81" w:rsidP="004A2B81" w:rsidRDefault="004A2B81" w14:paraId="16AF0AEF" w14:textId="77777777">
            <w:pPr>
              <w:rPr>
                <w:rFonts w:ascii="Times New Roman" w:hAnsi="Times New Roman" w:cs="Times New Roman"/>
              </w:rPr>
            </w:pPr>
            <w:r w:rsidRPr="004A2B81">
              <w:rPr>
                <w:rFonts w:ascii="Times New Roman" w:hAnsi="Times New Roman" w:cs="Times New Roman"/>
              </w:rPr>
              <w:t>Skala från 1 dålig – 10 Superbra </w:t>
            </w:r>
          </w:p>
        </w:tc>
      </w:tr>
      <w:tr w:rsidRPr="004A2B81" w:rsidR="004A2B81" w:rsidTr="0061514C" w14:paraId="68AF7761" w14:textId="77777777">
        <w:trPr>
          <w:trHeight w:val="300"/>
        </w:trPr>
        <w:tc>
          <w:tcPr>
            <w:tcW w:w="4095" w:type="dxa"/>
            <w:tcBorders>
              <w:top w:val="nil"/>
              <w:left w:val="nil"/>
              <w:bottom w:val="nil"/>
              <w:right w:val="nil"/>
            </w:tcBorders>
            <w:vAlign w:val="center"/>
            <w:hideMark/>
          </w:tcPr>
          <w:p w:rsidRPr="004A2B81" w:rsidR="004A2B81" w:rsidP="004A2B81" w:rsidRDefault="004A2B81" w14:paraId="30409CB7" w14:textId="77777777">
            <w:pPr>
              <w:numPr>
                <w:ilvl w:val="0"/>
                <w:numId w:val="17"/>
              </w:numPr>
              <w:rPr>
                <w:rFonts w:ascii="Times New Roman" w:hAnsi="Times New Roman" w:cs="Times New Roman"/>
              </w:rPr>
            </w:pPr>
            <w:r w:rsidRPr="004A2B81">
              <w:rPr>
                <w:rFonts w:ascii="Times New Roman" w:hAnsi="Times New Roman" w:cs="Times New Roman"/>
              </w:rPr>
              <w:t>Tillsyn i fält 2025 </w:t>
            </w:r>
          </w:p>
        </w:tc>
        <w:tc>
          <w:tcPr>
            <w:tcW w:w="2970" w:type="dxa"/>
            <w:tcBorders>
              <w:top w:val="nil"/>
              <w:left w:val="nil"/>
              <w:bottom w:val="nil"/>
              <w:right w:val="nil"/>
            </w:tcBorders>
            <w:vAlign w:val="center"/>
            <w:hideMark/>
          </w:tcPr>
          <w:p w:rsidRPr="004A2B81" w:rsidR="004A2B81" w:rsidP="004A2B81" w:rsidRDefault="004A2B81" w14:paraId="39C8D566" w14:textId="77777777">
            <w:pPr>
              <w:rPr>
                <w:rFonts w:ascii="Times New Roman" w:hAnsi="Times New Roman" w:cs="Times New Roman"/>
              </w:rPr>
            </w:pPr>
            <w:r w:rsidRPr="004A2B81">
              <w:rPr>
                <w:rFonts w:ascii="Times New Roman" w:hAnsi="Times New Roman" w:cs="Times New Roman"/>
              </w:rPr>
              <w:t>Skala från 1 dålig – 10 Superbra </w:t>
            </w:r>
          </w:p>
        </w:tc>
      </w:tr>
      <w:tr w:rsidRPr="004A2B81" w:rsidR="0061514C" w:rsidTr="0061514C" w14:paraId="5CFCED4C" w14:textId="77777777">
        <w:trPr>
          <w:trHeight w:val="300"/>
        </w:trPr>
        <w:tc>
          <w:tcPr>
            <w:tcW w:w="4095" w:type="dxa"/>
            <w:tcBorders>
              <w:top w:val="nil"/>
              <w:left w:val="nil"/>
              <w:bottom w:val="nil"/>
              <w:right w:val="nil"/>
            </w:tcBorders>
            <w:vAlign w:val="center"/>
          </w:tcPr>
          <w:p w:rsidR="0061514C" w:rsidP="0061514C" w:rsidRDefault="0061514C" w14:paraId="1315B632" w14:textId="45D4A72B">
            <w:pPr>
              <w:rPr>
                <w:rFonts w:ascii="Times New Roman" w:hAnsi="Times New Roman" w:cs="Times New Roman"/>
              </w:rPr>
            </w:pPr>
            <w:proofErr w:type="spellStart"/>
            <w:r>
              <w:rPr>
                <w:rFonts w:ascii="Times New Roman" w:hAnsi="Times New Roman" w:cs="Times New Roman"/>
              </w:rPr>
              <w:t>Reach</w:t>
            </w:r>
            <w:proofErr w:type="spellEnd"/>
            <w:r w:rsidR="00A16DB1">
              <w:rPr>
                <w:rFonts w:ascii="Times New Roman" w:hAnsi="Times New Roman" w:cs="Times New Roman"/>
              </w:rPr>
              <w:t>- tillsyn av kemiska produkter hos nedst</w:t>
            </w:r>
            <w:r w:rsidR="0007170E">
              <w:rPr>
                <w:rFonts w:ascii="Times New Roman" w:hAnsi="Times New Roman" w:cs="Times New Roman"/>
              </w:rPr>
              <w:t>r</w:t>
            </w:r>
            <w:r w:rsidR="00A16DB1">
              <w:rPr>
                <w:rFonts w:ascii="Times New Roman" w:hAnsi="Times New Roman" w:cs="Times New Roman"/>
              </w:rPr>
              <w:t>ömsanvändare och varor/kemiska produkter i butiksledet</w:t>
            </w:r>
          </w:p>
          <w:p w:rsidRPr="0007170E" w:rsidR="0007170E" w:rsidP="0007170E" w:rsidRDefault="0007170E" w14:paraId="7BE2DE31" w14:textId="13A541A9">
            <w:pPr>
              <w:pStyle w:val="Liststycke"/>
              <w:numPr>
                <w:ilvl w:val="0"/>
                <w:numId w:val="22"/>
              </w:numPr>
              <w:rPr>
                <w:rFonts w:ascii="Times New Roman" w:hAnsi="Times New Roman" w:cs="Times New Roman"/>
              </w:rPr>
            </w:pPr>
            <w:r>
              <w:rPr>
                <w:rFonts w:ascii="Times New Roman" w:hAnsi="Times New Roman" w:cs="Times New Roman"/>
              </w:rPr>
              <w:t>Tatueringsfärger</w:t>
            </w:r>
          </w:p>
        </w:tc>
        <w:tc>
          <w:tcPr>
            <w:tcW w:w="2970" w:type="dxa"/>
            <w:tcBorders>
              <w:top w:val="nil"/>
              <w:left w:val="nil"/>
              <w:bottom w:val="nil"/>
              <w:right w:val="nil"/>
            </w:tcBorders>
            <w:vAlign w:val="center"/>
          </w:tcPr>
          <w:p w:rsidR="0007170E" w:rsidP="004A2B81" w:rsidRDefault="0007170E" w14:paraId="4F1B5E63" w14:textId="77777777">
            <w:pPr>
              <w:rPr>
                <w:rFonts w:ascii="Times New Roman" w:hAnsi="Times New Roman" w:cs="Times New Roman"/>
              </w:rPr>
            </w:pPr>
          </w:p>
          <w:p w:rsidR="0007170E" w:rsidP="004A2B81" w:rsidRDefault="0007170E" w14:paraId="013CC6DA" w14:textId="77777777">
            <w:pPr>
              <w:rPr>
                <w:rFonts w:ascii="Times New Roman" w:hAnsi="Times New Roman" w:cs="Times New Roman"/>
              </w:rPr>
            </w:pPr>
          </w:p>
          <w:p w:rsidRPr="004A2B81" w:rsidR="0061514C" w:rsidP="004A2B81" w:rsidRDefault="0007170E" w14:paraId="497307BE" w14:textId="6800C970">
            <w:pPr>
              <w:rPr>
                <w:rFonts w:ascii="Times New Roman" w:hAnsi="Times New Roman" w:cs="Times New Roman"/>
              </w:rPr>
            </w:pPr>
            <w:r w:rsidRPr="004A2B81">
              <w:rPr>
                <w:rFonts w:ascii="Times New Roman" w:hAnsi="Times New Roman" w:cs="Times New Roman"/>
              </w:rPr>
              <w:t>Skala från 1 dålig – 10 Superbra </w:t>
            </w:r>
          </w:p>
        </w:tc>
      </w:tr>
      <w:tr w:rsidRPr="004A2B81" w:rsidR="004A2B81" w:rsidTr="0061514C" w14:paraId="4B9C6536" w14:textId="77777777">
        <w:trPr>
          <w:trHeight w:val="300"/>
        </w:trPr>
        <w:tc>
          <w:tcPr>
            <w:tcW w:w="4095" w:type="dxa"/>
            <w:tcBorders>
              <w:top w:val="nil"/>
              <w:left w:val="nil"/>
              <w:bottom w:val="nil"/>
              <w:right w:val="nil"/>
            </w:tcBorders>
            <w:vAlign w:val="center"/>
            <w:hideMark/>
          </w:tcPr>
          <w:p w:rsidR="004A2B81" w:rsidP="004A2B81" w:rsidRDefault="004A2B81" w14:paraId="000AE199" w14:textId="77777777">
            <w:pPr>
              <w:rPr>
                <w:rFonts w:ascii="Times New Roman" w:hAnsi="Times New Roman" w:cs="Times New Roman"/>
              </w:rPr>
            </w:pPr>
            <w:r w:rsidRPr="004A2B81">
              <w:rPr>
                <w:rFonts w:ascii="Times New Roman" w:hAnsi="Times New Roman" w:cs="Times New Roman"/>
              </w:rPr>
              <w:t>CLP – tillsyn av kemiska produkter i butiksledet </w:t>
            </w:r>
          </w:p>
          <w:p w:rsidRPr="00F814BE" w:rsidR="00F814BE" w:rsidP="00F814BE" w:rsidRDefault="00085DD1" w14:paraId="2E83AF76" w14:textId="0686872F">
            <w:pPr>
              <w:pStyle w:val="Liststycke"/>
              <w:numPr>
                <w:ilvl w:val="0"/>
                <w:numId w:val="22"/>
              </w:numPr>
              <w:rPr>
                <w:rFonts w:ascii="Times New Roman" w:hAnsi="Times New Roman" w:cs="Times New Roman"/>
              </w:rPr>
            </w:pPr>
            <w:r>
              <w:rPr>
                <w:rFonts w:ascii="Times New Roman" w:hAnsi="Times New Roman" w:cs="Times New Roman"/>
              </w:rPr>
              <w:t>Fokus på CLP förordningen</w:t>
            </w:r>
          </w:p>
        </w:tc>
        <w:tc>
          <w:tcPr>
            <w:tcW w:w="2970" w:type="dxa"/>
            <w:tcBorders>
              <w:top w:val="nil"/>
              <w:left w:val="nil"/>
              <w:bottom w:val="nil"/>
              <w:right w:val="nil"/>
            </w:tcBorders>
            <w:vAlign w:val="center"/>
            <w:hideMark/>
          </w:tcPr>
          <w:p w:rsidR="00085DD1" w:rsidP="004A2B81" w:rsidRDefault="00085DD1" w14:paraId="07B37015" w14:textId="77777777">
            <w:pPr>
              <w:rPr>
                <w:rFonts w:ascii="Times New Roman" w:hAnsi="Times New Roman" w:cs="Times New Roman"/>
              </w:rPr>
            </w:pPr>
          </w:p>
          <w:p w:rsidRPr="004A2B81" w:rsidR="004A2B81" w:rsidP="004A2B81" w:rsidRDefault="004A2B81" w14:paraId="0CEF18F0" w14:textId="71FCBB89">
            <w:pPr>
              <w:rPr>
                <w:rFonts w:ascii="Times New Roman" w:hAnsi="Times New Roman" w:cs="Times New Roman"/>
              </w:rPr>
            </w:pPr>
            <w:r w:rsidRPr="004A2B81">
              <w:rPr>
                <w:rFonts w:ascii="Times New Roman" w:hAnsi="Times New Roman" w:cs="Times New Roman"/>
              </w:rPr>
              <w:t>Skala från 1 dålig – 10 Superbra </w:t>
            </w:r>
          </w:p>
        </w:tc>
      </w:tr>
      <w:tr w:rsidRPr="004A2B81" w:rsidR="004A2B81" w:rsidTr="0061514C" w14:paraId="37909FD1" w14:textId="77777777">
        <w:trPr>
          <w:trHeight w:val="300"/>
        </w:trPr>
        <w:tc>
          <w:tcPr>
            <w:tcW w:w="4095" w:type="dxa"/>
            <w:tcBorders>
              <w:top w:val="nil"/>
              <w:left w:val="nil"/>
              <w:bottom w:val="nil"/>
              <w:right w:val="nil"/>
            </w:tcBorders>
            <w:vAlign w:val="center"/>
            <w:hideMark/>
          </w:tcPr>
          <w:p w:rsidRPr="004A2B81" w:rsidR="004A2B81" w:rsidP="004A2B81" w:rsidRDefault="004A2B81" w14:paraId="49E3A108" w14:textId="77777777">
            <w:pPr>
              <w:rPr>
                <w:rFonts w:ascii="Times New Roman" w:hAnsi="Times New Roman" w:cs="Times New Roman"/>
              </w:rPr>
            </w:pPr>
            <w:r w:rsidRPr="004A2B81">
              <w:rPr>
                <w:rFonts w:ascii="Times New Roman" w:hAnsi="Times New Roman" w:cs="Times New Roman"/>
              </w:rPr>
              <w:t>Vattenuttag </w:t>
            </w:r>
          </w:p>
        </w:tc>
        <w:tc>
          <w:tcPr>
            <w:tcW w:w="2970" w:type="dxa"/>
            <w:tcBorders>
              <w:top w:val="nil"/>
              <w:left w:val="nil"/>
              <w:bottom w:val="nil"/>
              <w:right w:val="nil"/>
            </w:tcBorders>
            <w:vAlign w:val="center"/>
            <w:hideMark/>
          </w:tcPr>
          <w:p w:rsidRPr="004A2B81" w:rsidR="004A2B81" w:rsidP="004A2B81" w:rsidRDefault="004A2B81" w14:paraId="3CA596A2" w14:textId="77777777">
            <w:pPr>
              <w:rPr>
                <w:rFonts w:ascii="Times New Roman" w:hAnsi="Times New Roman" w:cs="Times New Roman"/>
              </w:rPr>
            </w:pPr>
            <w:r w:rsidRPr="004A2B81">
              <w:rPr>
                <w:rFonts w:ascii="Times New Roman" w:hAnsi="Times New Roman" w:cs="Times New Roman"/>
              </w:rPr>
              <w:t>Skala från 1 dålig – 10 Superbra </w:t>
            </w:r>
          </w:p>
        </w:tc>
      </w:tr>
    </w:tbl>
    <w:p w:rsidRPr="004A2B81" w:rsidR="004A2B81" w:rsidP="00AD1407" w:rsidRDefault="004A2B81" w14:paraId="574BB2BC" w14:textId="77777777">
      <w:pPr>
        <w:spacing w:after="0"/>
        <w:rPr>
          <w:rFonts w:ascii="Times New Roman" w:hAnsi="Times New Roman" w:cs="Times New Roman"/>
          <w:sz w:val="22"/>
          <w:szCs w:val="22"/>
        </w:rPr>
      </w:pPr>
      <w:r w:rsidRPr="004A2B81">
        <w:rPr>
          <w:rFonts w:ascii="Times New Roman" w:hAnsi="Times New Roman" w:cs="Times New Roman"/>
          <w:sz w:val="22"/>
          <w:szCs w:val="22"/>
        </w:rPr>
        <w:t> </w:t>
      </w:r>
    </w:p>
    <w:p w:rsidRPr="004A2B81" w:rsidR="004A2B81" w:rsidP="00AD1407" w:rsidRDefault="00AD1407" w14:paraId="0E14C678" w14:textId="089C54BB">
      <w:pPr>
        <w:spacing w:after="0"/>
        <w:rPr>
          <w:rFonts w:ascii="Times New Roman" w:hAnsi="Times New Roman" w:cs="Times New Roman"/>
          <w:sz w:val="24"/>
          <w:szCs w:val="24"/>
        </w:rPr>
      </w:pPr>
      <w:r w:rsidRPr="00AD1407">
        <w:rPr>
          <w:rFonts w:ascii="Times New Roman" w:hAnsi="Times New Roman" w:cs="Times New Roman"/>
          <w:b/>
          <w:bCs/>
          <w:sz w:val="24"/>
          <w:szCs w:val="24"/>
        </w:rPr>
        <w:t xml:space="preserve">1.5   </w:t>
      </w:r>
      <w:r w:rsidRPr="004A2B81" w:rsidR="004A2B81">
        <w:rPr>
          <w:rFonts w:ascii="Times New Roman" w:hAnsi="Times New Roman" w:cs="Times New Roman"/>
          <w:b/>
          <w:bCs/>
          <w:sz w:val="24"/>
          <w:szCs w:val="24"/>
        </w:rPr>
        <w:t>Förbättringsförslag (exempelvis genomförande, vägledning, projektstöd) </w:t>
      </w:r>
      <w:r w:rsidRPr="004A2B81" w:rsidR="004A2B81">
        <w:rPr>
          <w:rFonts w:ascii="Times New Roman" w:hAnsi="Times New Roman" w:cs="Times New Roman"/>
          <w:sz w:val="24"/>
          <w:szCs w:val="24"/>
        </w:rPr>
        <w:t> </w:t>
      </w:r>
    </w:p>
    <w:p w:rsidR="00AD1407" w:rsidP="00AD1407" w:rsidRDefault="00AD1407" w14:paraId="1EE66229" w14:textId="53319B70">
      <w:pPr>
        <w:spacing w:after="0"/>
        <w:rPr>
          <w:rFonts w:ascii="Times New Roman" w:hAnsi="Times New Roman" w:cs="Times New Roman"/>
          <w:sz w:val="22"/>
          <w:szCs w:val="22"/>
        </w:rPr>
      </w:pPr>
      <w:r>
        <w:rPr>
          <w:noProof/>
        </w:rPr>
        <mc:AlternateContent>
          <mc:Choice Requires="wps">
            <w:drawing>
              <wp:anchor distT="45720" distB="45720" distL="114300" distR="114300" simplePos="0" relativeHeight="251658240" behindDoc="0" locked="0" layoutInCell="1" allowOverlap="1" wp14:anchorId="210AF19F" wp14:editId="3BE430A3">
                <wp:simplePos x="0" y="0"/>
                <wp:positionH relativeFrom="margin">
                  <wp:posOffset>0</wp:posOffset>
                </wp:positionH>
                <wp:positionV relativeFrom="paragraph">
                  <wp:posOffset>236220</wp:posOffset>
                </wp:positionV>
                <wp:extent cx="4440555" cy="344805"/>
                <wp:effectExtent l="0" t="0" r="17145" b="17145"/>
                <wp:wrapSquare wrapText="bothSides"/>
                <wp:docPr id="94179794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344805"/>
                        </a:xfrm>
                        <a:prstGeom prst="rect">
                          <a:avLst/>
                        </a:prstGeom>
                        <a:solidFill>
                          <a:srgbClr val="FFFFFF"/>
                        </a:solidFill>
                        <a:ln w="9525">
                          <a:solidFill>
                            <a:srgbClr val="000000"/>
                          </a:solidFill>
                          <a:miter lim="800000"/>
                          <a:headEnd/>
                          <a:tailEnd/>
                        </a:ln>
                      </wps:spPr>
                      <wps:txbx>
                        <w:txbxContent>
                          <w:p w:rsidR="00AD1407" w:rsidP="00AD1407" w:rsidRDefault="00AD1407" w14:paraId="4454A6A5" w14:textId="1E9D14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8D57542">
              <v:shapetype id="_x0000_t202" coordsize="21600,21600" o:spt="202" path="m,l,21600r21600,l21600,xe" w14:anchorId="210AF19F">
                <v:stroke joinstyle="miter"/>
                <v:path gradientshapeok="t" o:connecttype="rect"/>
              </v:shapetype>
              <v:shape id="Textruta 2" style="position:absolute;margin-left:0;margin-top:18.6pt;width:349.65pt;height:27.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">
                <v:textbox>
                  <w:txbxContent>
                    <w:p w:rsidR="00AD1407" w:rsidP="00AD1407" w:rsidRDefault="00AD1407" w14:paraId="672A6659" w14:textId="1E9D14CE"/>
                  </w:txbxContent>
                </v:textbox>
                <w10:wrap type="square" anchorx="margin"/>
              </v:shape>
            </w:pict>
          </mc:Fallback>
        </mc:AlternateContent>
      </w:r>
      <w:r w:rsidR="004B1514">
        <w:rPr>
          <w:rFonts w:ascii="Times New Roman" w:hAnsi="Times New Roman" w:cs="Times New Roman"/>
          <w:sz w:val="22"/>
          <w:szCs w:val="22"/>
        </w:rPr>
        <w:t>Fritext</w:t>
      </w:r>
    </w:p>
    <w:p w:rsidR="00AD1407" w:rsidP="00AD1407" w:rsidRDefault="00AD1407" w14:paraId="3870A7F2" w14:textId="77777777">
      <w:pPr>
        <w:spacing w:after="0"/>
        <w:rPr>
          <w:rFonts w:ascii="Times New Roman" w:hAnsi="Times New Roman" w:cs="Times New Roman"/>
          <w:sz w:val="22"/>
          <w:szCs w:val="22"/>
        </w:rPr>
      </w:pPr>
    </w:p>
    <w:p w:rsidRPr="004A2B81" w:rsidR="004A2B81" w:rsidP="00AD1407" w:rsidRDefault="004A2B81" w14:paraId="79B09B99" w14:textId="77777777">
      <w:pPr>
        <w:spacing w:after="0"/>
        <w:rPr>
          <w:rFonts w:ascii="Times New Roman" w:hAnsi="Times New Roman" w:cs="Times New Roman"/>
          <w:sz w:val="22"/>
          <w:szCs w:val="22"/>
        </w:rPr>
      </w:pPr>
      <w:r w:rsidRPr="004A2B81">
        <w:rPr>
          <w:rFonts w:ascii="Times New Roman" w:hAnsi="Times New Roman" w:cs="Times New Roman"/>
          <w:sz w:val="22"/>
          <w:szCs w:val="22"/>
        </w:rPr>
        <w:t> </w:t>
      </w:r>
    </w:p>
    <w:p w:rsidRPr="004A2B81" w:rsidR="004A2B81" w:rsidP="00AD1407" w:rsidRDefault="004B1514" w14:paraId="074E3991" w14:textId="23F97D98">
      <w:pPr>
        <w:spacing w:after="0"/>
        <w:rPr>
          <w:rFonts w:ascii="Times New Roman" w:hAnsi="Times New Roman" w:cs="Times New Roman"/>
          <w:b/>
          <w:bCs/>
          <w:sz w:val="22"/>
          <w:szCs w:val="22"/>
        </w:rPr>
      </w:pPr>
      <w:r w:rsidRPr="004B1514">
        <w:rPr>
          <w:rFonts w:ascii="Times New Roman" w:hAnsi="Times New Roman" w:cs="Times New Roman"/>
          <w:b/>
          <w:bCs/>
          <w:sz w:val="24"/>
          <w:szCs w:val="24"/>
        </w:rPr>
        <w:t xml:space="preserve">1.6    </w:t>
      </w:r>
      <w:r w:rsidRPr="004A2B81" w:rsidR="004A2B81">
        <w:rPr>
          <w:rFonts w:ascii="Times New Roman" w:hAnsi="Times New Roman" w:cs="Times New Roman"/>
          <w:b/>
          <w:bCs/>
          <w:sz w:val="24"/>
          <w:szCs w:val="24"/>
        </w:rPr>
        <w:t>Vad är er upplevelse av forumet miljotillsynsstrategin.se gällande</w:t>
      </w:r>
      <w:r w:rsidRPr="004A2B81" w:rsidR="004A2B81">
        <w:rPr>
          <w:rFonts w:ascii="Times New Roman" w:hAnsi="Times New Roman" w:cs="Times New Roman"/>
          <w:b/>
          <w:bCs/>
          <w:sz w:val="22"/>
          <w:szCs w:val="22"/>
        </w:rPr>
        <w:t>: </w:t>
      </w:r>
    </w:p>
    <w:p w:rsidRPr="004A2B81" w:rsidR="004A2B81" w:rsidP="00AD1407" w:rsidRDefault="004A2B81" w14:paraId="5F032240" w14:textId="77777777">
      <w:pPr>
        <w:spacing w:after="0"/>
        <w:rPr>
          <w:rFonts w:ascii="Times New Roman" w:hAnsi="Times New Roman" w:cs="Times New Roman"/>
        </w:rPr>
      </w:pPr>
      <w:r w:rsidRPr="004A2B81">
        <w:rPr>
          <w:rFonts w:ascii="Times New Roman" w:hAnsi="Times New Roman" w:cs="Times New Roman"/>
          <w:sz w:val="22"/>
          <w:szCs w:val="22"/>
        </w:rPr>
        <w:t> </w:t>
      </w:r>
      <w:r w:rsidRPr="004A2B81">
        <w:rPr>
          <w:rFonts w:ascii="Times New Roman" w:hAnsi="Times New Roman" w:cs="Times New Roman"/>
          <w:sz w:val="22"/>
          <w:szCs w:val="22"/>
        </w:rPr>
        <w:br/>
      </w:r>
      <w:r w:rsidRPr="004A2B81">
        <w:rPr>
          <w:rFonts w:ascii="Times New Roman" w:hAnsi="Times New Roman" w:cs="Times New Roman"/>
          <w:b/>
          <w:bCs/>
        </w:rPr>
        <w:t>Användarvänlighet</w:t>
      </w:r>
      <w:r w:rsidRPr="004A2B81">
        <w:rPr>
          <w:rFonts w:ascii="Times New Roman" w:hAnsi="Times New Roman" w:cs="Times New Roman"/>
        </w:rPr>
        <w:t> </w:t>
      </w:r>
      <w:r w:rsidRPr="004A2B81">
        <w:rPr>
          <w:rFonts w:ascii="Times New Roman" w:hAnsi="Times New Roman" w:cs="Times New Roman"/>
        </w:rPr>
        <w:br/>
      </w:r>
      <w:r w:rsidRPr="004A2B81">
        <w:rPr>
          <w:rFonts w:ascii="Times New Roman" w:hAnsi="Times New Roman" w:cs="Times New Roman"/>
        </w:rPr>
        <w:t>1 dålig, 2 acceptabel, 3 bra, 4 väldigt bra </w:t>
      </w:r>
    </w:p>
    <w:p w:rsidRPr="004A2B81" w:rsidR="004A2B81" w:rsidP="004A2B81" w:rsidRDefault="004A2B81" w14:paraId="1645E265" w14:textId="77777777">
      <w:pPr>
        <w:rPr>
          <w:rFonts w:ascii="Times New Roman" w:hAnsi="Times New Roman" w:cs="Times New Roman"/>
        </w:rPr>
      </w:pPr>
      <w:r w:rsidRPr="004A2B81">
        <w:rPr>
          <w:rFonts w:ascii="Times New Roman" w:hAnsi="Times New Roman" w:cs="Times New Roman"/>
          <w:b/>
          <w:bCs/>
        </w:rPr>
        <w:t xml:space="preserve">Nyhetsbrevet och informationen där </w:t>
      </w:r>
      <w:r w:rsidRPr="004A2B81">
        <w:rPr>
          <w:rFonts w:ascii="Times New Roman" w:hAnsi="Times New Roman" w:cs="Times New Roman"/>
        </w:rPr>
        <w:t> </w:t>
      </w:r>
      <w:r w:rsidRPr="004A2B81">
        <w:rPr>
          <w:rFonts w:ascii="Times New Roman" w:hAnsi="Times New Roman" w:cs="Times New Roman"/>
        </w:rPr>
        <w:br/>
      </w:r>
      <w:r w:rsidRPr="004A2B81">
        <w:rPr>
          <w:rFonts w:ascii="Times New Roman" w:hAnsi="Times New Roman" w:cs="Times New Roman"/>
        </w:rPr>
        <w:t>1 dålig, 2 acceptabel, 3 bra, 4 väldigt bra </w:t>
      </w:r>
    </w:p>
    <w:p w:rsidRPr="004A2B81" w:rsidR="004A2B81" w:rsidP="004A2B81" w:rsidRDefault="004A2B81" w14:paraId="120AFACF" w14:textId="77777777">
      <w:pPr>
        <w:rPr>
          <w:rFonts w:ascii="Times New Roman" w:hAnsi="Times New Roman" w:cs="Times New Roman"/>
        </w:rPr>
      </w:pPr>
      <w:r w:rsidRPr="004A2B81">
        <w:rPr>
          <w:rFonts w:ascii="Times New Roman" w:hAnsi="Times New Roman" w:cs="Times New Roman"/>
          <w:b/>
          <w:bCs/>
        </w:rPr>
        <w:t>Info</w:t>
      </w:r>
      <w:r w:rsidRPr="004A2B81">
        <w:rPr>
          <w:rFonts w:ascii="Times New Roman" w:hAnsi="Times New Roman" w:cs="Times New Roman"/>
          <w:b/>
          <w:bCs/>
          <w:u w:val="single"/>
        </w:rPr>
        <w:t>rmationen</w:t>
      </w:r>
      <w:r w:rsidRPr="004A2B81">
        <w:rPr>
          <w:rFonts w:ascii="Times New Roman" w:hAnsi="Times New Roman" w:cs="Times New Roman"/>
          <w:b/>
          <w:bCs/>
        </w:rPr>
        <w:t xml:space="preserve"> om </w:t>
      </w:r>
      <w:r w:rsidRPr="004A2B81">
        <w:rPr>
          <w:rFonts w:ascii="Times New Roman" w:hAnsi="Times New Roman" w:cs="Times New Roman"/>
          <w:b/>
          <w:bCs/>
          <w:u w:val="single"/>
        </w:rPr>
        <w:t xml:space="preserve">de olika </w:t>
      </w:r>
      <w:r w:rsidRPr="004A2B81">
        <w:rPr>
          <w:rFonts w:ascii="Times New Roman" w:hAnsi="Times New Roman" w:cs="Times New Roman"/>
          <w:b/>
          <w:bCs/>
        </w:rPr>
        <w:t>fokusområden</w:t>
      </w:r>
      <w:r w:rsidRPr="004A2B81">
        <w:rPr>
          <w:rFonts w:ascii="Times New Roman" w:hAnsi="Times New Roman" w:cs="Times New Roman"/>
          <w:b/>
          <w:bCs/>
          <w:u w:val="single"/>
        </w:rPr>
        <w:t>a</w:t>
      </w:r>
      <w:r w:rsidRPr="004A2B81">
        <w:rPr>
          <w:rFonts w:ascii="Times New Roman" w:hAnsi="Times New Roman" w:cs="Times New Roman"/>
          <w:b/>
          <w:bCs/>
        </w:rPr>
        <w:t xml:space="preserve"> och arbetet i dessa</w:t>
      </w:r>
      <w:r w:rsidRPr="004A2B81">
        <w:rPr>
          <w:rFonts w:ascii="Times New Roman" w:hAnsi="Times New Roman" w:cs="Times New Roman"/>
        </w:rPr>
        <w:tab/>
      </w:r>
      <w:r w:rsidRPr="004A2B81">
        <w:rPr>
          <w:rFonts w:ascii="Times New Roman" w:hAnsi="Times New Roman" w:cs="Times New Roman"/>
        </w:rPr>
        <w:t> </w:t>
      </w:r>
      <w:r w:rsidRPr="004A2B81">
        <w:rPr>
          <w:rFonts w:ascii="Times New Roman" w:hAnsi="Times New Roman" w:cs="Times New Roman"/>
        </w:rPr>
        <w:br/>
      </w:r>
      <w:r w:rsidRPr="004A2B81">
        <w:rPr>
          <w:rFonts w:ascii="Times New Roman" w:hAnsi="Times New Roman" w:cs="Times New Roman"/>
        </w:rPr>
        <w:t>1 dålig, 2 acceptabel, 3 bra, 4 väldigt bra </w:t>
      </w:r>
    </w:p>
    <w:p w:rsidRPr="004A2B81" w:rsidR="004A2B81" w:rsidP="00117624" w:rsidRDefault="004A2B81" w14:paraId="4A44A0EE" w14:textId="77777777">
      <w:pPr>
        <w:spacing w:after="0"/>
        <w:rPr>
          <w:rFonts w:ascii="Times New Roman" w:hAnsi="Times New Roman" w:cs="Times New Roman"/>
          <w:sz w:val="22"/>
          <w:szCs w:val="22"/>
        </w:rPr>
      </w:pPr>
      <w:r w:rsidRPr="004A2B81">
        <w:rPr>
          <w:rFonts w:ascii="Times New Roman" w:hAnsi="Times New Roman" w:cs="Times New Roman"/>
          <w:b/>
          <w:bCs/>
          <w:sz w:val="22"/>
          <w:szCs w:val="22"/>
        </w:rPr>
        <w:t>Diskussionsforumenen</w:t>
      </w:r>
      <w:r w:rsidRPr="004A2B81">
        <w:rPr>
          <w:rFonts w:ascii="Times New Roman" w:hAnsi="Times New Roman" w:cs="Times New Roman"/>
          <w:sz w:val="22"/>
          <w:szCs w:val="22"/>
        </w:rPr>
        <w:t> </w:t>
      </w:r>
      <w:r w:rsidRPr="004A2B81">
        <w:rPr>
          <w:rFonts w:ascii="Times New Roman" w:hAnsi="Times New Roman" w:cs="Times New Roman"/>
          <w:sz w:val="22"/>
          <w:szCs w:val="22"/>
        </w:rPr>
        <w:br/>
      </w:r>
      <w:r w:rsidRPr="004A2B81">
        <w:rPr>
          <w:rFonts w:ascii="Times New Roman" w:hAnsi="Times New Roman" w:cs="Times New Roman"/>
          <w:sz w:val="22"/>
          <w:szCs w:val="22"/>
        </w:rPr>
        <w:t>1 dålig, 2 acceptabel, 3 bra, 4 väldigt bra </w:t>
      </w:r>
    </w:p>
    <w:p w:rsidRPr="004A2B81" w:rsidR="004A2B81" w:rsidP="00117624" w:rsidRDefault="004A2B81" w14:paraId="45DE9A1C" w14:textId="77777777">
      <w:pPr>
        <w:spacing w:after="0"/>
        <w:rPr>
          <w:rFonts w:ascii="Times New Roman" w:hAnsi="Times New Roman" w:cs="Times New Roman"/>
          <w:sz w:val="22"/>
          <w:szCs w:val="22"/>
        </w:rPr>
      </w:pPr>
      <w:r w:rsidRPr="004A2B81">
        <w:rPr>
          <w:rFonts w:ascii="Times New Roman" w:hAnsi="Times New Roman" w:cs="Times New Roman"/>
          <w:sz w:val="22"/>
          <w:szCs w:val="22"/>
        </w:rPr>
        <w:t> </w:t>
      </w:r>
    </w:p>
    <w:p w:rsidRPr="004A2B81" w:rsidR="004A2B81" w:rsidP="00117624" w:rsidRDefault="004A2B81" w14:paraId="07CB013D" w14:textId="77777777">
      <w:pPr>
        <w:spacing w:after="0"/>
        <w:rPr>
          <w:rFonts w:ascii="Times New Roman" w:hAnsi="Times New Roman" w:cs="Times New Roman"/>
          <w:sz w:val="22"/>
          <w:szCs w:val="22"/>
        </w:rPr>
      </w:pPr>
      <w:r w:rsidRPr="004A2B81">
        <w:rPr>
          <w:rFonts w:ascii="Times New Roman" w:hAnsi="Times New Roman" w:cs="Times New Roman"/>
          <w:sz w:val="22"/>
          <w:szCs w:val="22"/>
        </w:rPr>
        <w:t> </w:t>
      </w:r>
    </w:p>
    <w:p w:rsidRPr="004A2B81" w:rsidR="004A2B81" w:rsidP="00117624" w:rsidRDefault="00EE7BE1" w14:paraId="11FB2534" w14:textId="03E5B1D0">
      <w:pPr>
        <w:spacing w:after="0"/>
        <w:rPr>
          <w:rFonts w:ascii="Times New Roman" w:hAnsi="Times New Roman" w:cs="Times New Roman"/>
          <w:sz w:val="24"/>
          <w:szCs w:val="24"/>
        </w:rPr>
      </w:pPr>
      <w:r w:rsidRPr="00EE7BE1">
        <w:rPr>
          <w:rFonts w:ascii="Times New Roman" w:hAnsi="Times New Roman" w:cs="Times New Roman"/>
          <w:b/>
          <w:bCs/>
          <w:sz w:val="24"/>
          <w:szCs w:val="24"/>
        </w:rPr>
        <w:t xml:space="preserve">1.7    </w:t>
      </w:r>
      <w:r w:rsidRPr="004A2B81" w:rsidR="004A2B81">
        <w:rPr>
          <w:rFonts w:ascii="Times New Roman" w:hAnsi="Times New Roman" w:cs="Times New Roman"/>
          <w:b/>
          <w:bCs/>
          <w:sz w:val="24"/>
          <w:szCs w:val="24"/>
        </w:rPr>
        <w:t>Övriga kommentarer-Medskick och förbättringsförslag</w:t>
      </w:r>
      <w:r w:rsidRPr="004A2B81" w:rsidR="004A2B81">
        <w:rPr>
          <w:rFonts w:ascii="Times New Roman" w:hAnsi="Times New Roman" w:cs="Times New Roman"/>
          <w:sz w:val="24"/>
          <w:szCs w:val="24"/>
        </w:rPr>
        <w:t> </w:t>
      </w:r>
    </w:p>
    <w:p w:rsidRPr="00D109D0" w:rsidR="004A2B81" w:rsidP="00E05088" w:rsidRDefault="004A2B81" w14:paraId="390D6EA1" w14:textId="24488080">
      <w:r w:rsidRPr="00D109D0">
        <w:t>Fritext</w:t>
      </w:r>
      <w:r w:rsidRPr="00D109D0" w:rsidR="00DC5DF9">
        <w:rPr>
          <w:noProof/>
        </w:rPr>
        <mc:AlternateContent>
          <mc:Choice Requires="wps">
            <w:drawing>
              <wp:anchor distT="45720" distB="45720" distL="114300" distR="114300" simplePos="0" relativeHeight="251658241" behindDoc="0" locked="0" layoutInCell="1" allowOverlap="1" wp14:anchorId="76E8BB74" wp14:editId="596C51F1">
                <wp:simplePos x="0" y="0"/>
                <wp:positionH relativeFrom="margin">
                  <wp:posOffset>0</wp:posOffset>
                </wp:positionH>
                <wp:positionV relativeFrom="paragraph">
                  <wp:posOffset>236220</wp:posOffset>
                </wp:positionV>
                <wp:extent cx="4440555" cy="344805"/>
                <wp:effectExtent l="0" t="0" r="17145" b="17145"/>
                <wp:wrapSquare wrapText="bothSides"/>
                <wp:docPr id="197954462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344805"/>
                        </a:xfrm>
                        <a:prstGeom prst="rect">
                          <a:avLst/>
                        </a:prstGeom>
                        <a:solidFill>
                          <a:srgbClr val="FFFFFF"/>
                        </a:solidFill>
                        <a:ln w="9525">
                          <a:solidFill>
                            <a:srgbClr val="000000"/>
                          </a:solidFill>
                          <a:miter lim="800000"/>
                          <a:headEnd/>
                          <a:tailEnd/>
                        </a:ln>
                      </wps:spPr>
                      <wps:txbx>
                        <w:txbxContent>
                          <w:p w:rsidR="00DC5DF9" w:rsidP="00DC5DF9" w:rsidRDefault="00DC5DF9" w14:paraId="58F53BB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F3A4BA3">
              <v:shape id="_x0000_s1027" style="position:absolute;margin-left:0;margin-top:18.6pt;width:349.65pt;height:27.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" w14:anchorId="76E8BB74">
                <v:textbox>
                  <w:txbxContent>
                    <w:p w:rsidR="00DC5DF9" w:rsidP="00DC5DF9" w:rsidRDefault="00DC5DF9" w14:paraId="0A37501D" w14:textId="77777777"/>
                  </w:txbxContent>
                </v:textbox>
                <w10:wrap type="square" anchorx="margin"/>
              </v:shape>
            </w:pict>
          </mc:Fallback>
        </mc:AlternateContent>
      </w:r>
    </w:p>
    <w:p w:rsidR="00402EFC" w:rsidP="00402EFC" w:rsidRDefault="00402EFC" w14:paraId="41DA400E" w14:textId="77777777">
      <w:pPr>
        <w:pStyle w:val="Rubrik1"/>
        <w:ind w:left="567"/>
        <w:rPr>
          <w:sz w:val="32"/>
          <w:szCs w:val="32"/>
        </w:rPr>
      </w:pPr>
    </w:p>
    <w:p w:rsidRPr="00402EFC" w:rsidR="004A2B81" w:rsidP="00090C53" w:rsidRDefault="004A2B81" w14:paraId="5359F712" w14:textId="33F10F07">
      <w:pPr>
        <w:pStyle w:val="Rubrik1"/>
        <w:numPr>
          <w:ilvl w:val="0"/>
          <w:numId w:val="21"/>
        </w:numPr>
        <w:ind w:left="567" w:hanging="567"/>
        <w:rPr>
          <w:color w:val="auto"/>
          <w:sz w:val="32"/>
          <w:szCs w:val="32"/>
        </w:rPr>
      </w:pPr>
      <w:r w:rsidRPr="00402EFC">
        <w:rPr>
          <w:color w:val="auto"/>
          <w:sz w:val="32"/>
          <w:szCs w:val="32"/>
        </w:rPr>
        <w:t>Frågor om den nationella strategin för miljö-balkstillsyn år 2025</w:t>
      </w:r>
    </w:p>
    <w:tbl>
      <w:tblPr>
        <w:tblW w:w="777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85"/>
        <w:gridCol w:w="3470"/>
        <w:gridCol w:w="2424"/>
      </w:tblGrid>
      <w:tr w:rsidRPr="004A2B81" w:rsidR="004A2B81" w:rsidTr="42B4C2BA" w14:paraId="457F067C" w14:textId="77777777">
        <w:trPr>
          <w:trHeight w:val="300"/>
        </w:trPr>
        <w:tc>
          <w:tcPr>
            <w:tcW w:w="1885" w:type="dxa"/>
            <w:tcBorders>
              <w:top w:val="single" w:color="auto" w:sz="6" w:space="0"/>
              <w:left w:val="single" w:color="auto" w:sz="6" w:space="0"/>
              <w:bottom w:val="single" w:color="000000" w:themeColor="text1" w:sz="6" w:space="0"/>
              <w:right w:val="single" w:color="000000" w:themeColor="text1" w:sz="6" w:space="0"/>
            </w:tcBorders>
            <w:shd w:val="clear" w:color="auto" w:fill="003366"/>
            <w:tcMar/>
            <w:vAlign w:val="center"/>
            <w:hideMark/>
          </w:tcPr>
          <w:p w:rsidRPr="004A2B81" w:rsidR="004A2B81" w:rsidP="004A2B81" w:rsidRDefault="004A2B81" w14:paraId="3D684C8C" w14:textId="77777777">
            <w:pPr>
              <w:rPr>
                <w:rFonts w:ascii="Times New Roman" w:hAnsi="Times New Roman" w:cs="Times New Roman"/>
                <w:b/>
                <w:bCs/>
                <w:color w:val="FFFFFF" w:themeColor="background1"/>
                <w:sz w:val="22"/>
                <w:szCs w:val="22"/>
              </w:rPr>
            </w:pPr>
            <w:r w:rsidRPr="004A2B81">
              <w:rPr>
                <w:rFonts w:ascii="Times New Roman" w:hAnsi="Times New Roman" w:cs="Times New Roman"/>
                <w:b/>
                <w:bCs/>
                <w:color w:val="FFFFFF" w:themeColor="background1"/>
                <w:sz w:val="22"/>
                <w:szCs w:val="22"/>
              </w:rPr>
              <w:t>Fokusområde </w:t>
            </w:r>
          </w:p>
        </w:tc>
        <w:tc>
          <w:tcPr>
            <w:tcW w:w="3470"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003366"/>
            <w:tcMar/>
            <w:vAlign w:val="center"/>
            <w:hideMark/>
          </w:tcPr>
          <w:p w:rsidRPr="004A2B81" w:rsidR="004A2B81" w:rsidP="004A2B81" w:rsidRDefault="004A2B81" w14:paraId="654D7CFC" w14:textId="77777777">
            <w:pPr>
              <w:rPr>
                <w:rFonts w:ascii="Times New Roman" w:hAnsi="Times New Roman" w:cs="Times New Roman"/>
                <w:b/>
                <w:bCs/>
              </w:rPr>
            </w:pPr>
            <w:r w:rsidRPr="004A2B81">
              <w:rPr>
                <w:rFonts w:ascii="Times New Roman" w:hAnsi="Times New Roman" w:cs="Times New Roman"/>
                <w:b/>
                <w:bCs/>
              </w:rPr>
              <w:t>Fråga </w:t>
            </w:r>
          </w:p>
        </w:tc>
        <w:tc>
          <w:tcPr>
            <w:tcW w:w="2424" w:type="dxa"/>
            <w:tcBorders>
              <w:top w:val="single" w:color="auto" w:sz="6" w:space="0"/>
              <w:left w:val="single" w:color="000000" w:themeColor="text1" w:sz="6" w:space="0"/>
              <w:bottom w:val="single" w:color="000000" w:themeColor="text1" w:sz="6" w:space="0"/>
              <w:right w:val="single" w:color="auto" w:sz="6" w:space="0"/>
            </w:tcBorders>
            <w:shd w:val="clear" w:color="auto" w:fill="003366"/>
            <w:tcMar/>
            <w:vAlign w:val="center"/>
            <w:hideMark/>
          </w:tcPr>
          <w:p w:rsidRPr="004A2B81" w:rsidR="004A2B81" w:rsidP="004A2B81" w:rsidRDefault="004A2B81" w14:paraId="68C0BF7D" w14:textId="77777777">
            <w:pPr>
              <w:rPr>
                <w:rFonts w:ascii="Times New Roman" w:hAnsi="Times New Roman" w:cs="Times New Roman"/>
                <w:b/>
                <w:bCs/>
              </w:rPr>
            </w:pPr>
            <w:r w:rsidRPr="004A2B81">
              <w:rPr>
                <w:rFonts w:ascii="Times New Roman" w:hAnsi="Times New Roman" w:cs="Times New Roman"/>
                <w:b/>
                <w:bCs/>
              </w:rPr>
              <w:t>Svarsalternativ/förklaring </w:t>
            </w:r>
          </w:p>
        </w:tc>
      </w:tr>
      <w:tr w:rsidRPr="004A2B81" w:rsidR="004A2B81" w:rsidTr="42B4C2BA" w14:paraId="73CF4E59" w14:textId="77777777">
        <w:trPr>
          <w:trHeight w:val="300"/>
        </w:trPr>
        <w:tc>
          <w:tcPr>
            <w:tcW w:w="7779"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2F5C8C" w:themeFill="accent2" w:themeFillShade="80"/>
            <w:tcMar/>
            <w:vAlign w:val="center"/>
            <w:hideMark/>
          </w:tcPr>
          <w:p w:rsidRPr="004A2B81" w:rsidR="004A2B81" w:rsidP="004A2B81" w:rsidRDefault="004A2B81" w14:paraId="3528A85A" w14:textId="77777777">
            <w:pPr>
              <w:rPr>
                <w:rFonts w:ascii="Times New Roman" w:hAnsi="Times New Roman" w:cs="Times New Roman"/>
                <w:color w:val="FFFFFF" w:themeColor="background1"/>
                <w:sz w:val="22"/>
                <w:szCs w:val="22"/>
              </w:rPr>
            </w:pPr>
            <w:r w:rsidRPr="004A2B81">
              <w:rPr>
                <w:rFonts w:ascii="Times New Roman" w:hAnsi="Times New Roman" w:cs="Times New Roman"/>
                <w:b/>
                <w:bCs/>
                <w:color w:val="FFFFFF" w:themeColor="background1"/>
                <w:sz w:val="22"/>
                <w:szCs w:val="22"/>
              </w:rPr>
              <w:t>Naturtillsyn</w:t>
            </w:r>
            <w:r w:rsidRPr="004A2B81">
              <w:rPr>
                <w:rFonts w:ascii="Times New Roman" w:hAnsi="Times New Roman" w:cs="Times New Roman"/>
                <w:color w:val="FFFFFF" w:themeColor="background1"/>
                <w:sz w:val="22"/>
                <w:szCs w:val="22"/>
              </w:rPr>
              <w:t> </w:t>
            </w:r>
          </w:p>
        </w:tc>
      </w:tr>
      <w:tr w:rsidRPr="000935C1" w:rsidR="004A2B81" w:rsidTr="42B4C2BA" w14:paraId="231998F0"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FA574D" w:rsidR="004A2B81" w:rsidP="000935C1" w:rsidRDefault="004A2B81" w14:paraId="0B1CB65B" w14:textId="4BF5FDCB">
            <w:pPr>
              <w:spacing w:after="0"/>
              <w:rPr>
                <w:rFonts w:ascii="Times New Roman" w:hAnsi="Times New Roman" w:cs="Times New Roman"/>
                <w:b/>
                <w:bCs/>
                <w:sz w:val="22"/>
                <w:szCs w:val="22"/>
              </w:rPr>
            </w:pPr>
            <w:r w:rsidRPr="00FA574D">
              <w:rPr>
                <w:rFonts w:ascii="Times New Roman" w:hAnsi="Times New Roman" w:cs="Times New Roman"/>
                <w:b/>
                <w:bCs/>
                <w:sz w:val="22"/>
                <w:szCs w:val="22"/>
              </w:rPr>
              <w:t>Påverkan på naturvärden i grunda havsvikar</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678C8970" w14:textId="37162CA3">
            <w:pPr>
              <w:spacing w:after="0"/>
              <w:rPr>
                <w:rFonts w:ascii="Times New Roman" w:hAnsi="Times New Roman" w:cs="Times New Roman"/>
                <w:sz w:val="22"/>
                <w:szCs w:val="22"/>
              </w:rPr>
            </w:pPr>
            <w:r w:rsidRPr="000935C1">
              <w:rPr>
                <w:rFonts w:ascii="Times New Roman" w:hAnsi="Times New Roman" w:cs="Times New Roman"/>
                <w:sz w:val="22"/>
                <w:szCs w:val="22"/>
              </w:rPr>
              <w:t>Har ni tillsynsansvar för några grunda havsvikar?</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1581795D"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Ja/Nej </w:t>
            </w:r>
          </w:p>
        </w:tc>
      </w:tr>
      <w:tr w:rsidRPr="000935C1" w:rsidR="004A2B81" w:rsidTr="42B4C2BA" w14:paraId="420424B8"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280CF2D9"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13CD4980"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hur många grunda havsvikar planerade ni att bedriva tillsyn på under 2025 enligt er tillsynsplan?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45895EBC" w14:textId="77777777">
            <w:pPr>
              <w:spacing w:after="0"/>
              <w:rPr>
                <w:rFonts w:ascii="Times New Roman" w:hAnsi="Times New Roman" w:cs="Times New Roman"/>
                <w:sz w:val="22"/>
                <w:szCs w:val="22"/>
              </w:rPr>
            </w:pPr>
            <w:r w:rsidRPr="000935C1">
              <w:rPr>
                <w:rFonts w:ascii="Times New Roman" w:hAnsi="Times New Roman" w:cs="Times New Roman"/>
                <w:sz w:val="22"/>
                <w:szCs w:val="22"/>
              </w:rPr>
              <w:t>Antal: </w:t>
            </w:r>
          </w:p>
        </w:tc>
      </w:tr>
      <w:tr w:rsidRPr="000935C1" w:rsidR="004A2B81" w:rsidTr="42B4C2BA" w14:paraId="012B22BF"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34017931"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3793182E"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hur många planerade tillsynsbesök genomförde ni i grunda havsvikar under perioden 2025?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21136C36" w14:textId="77777777">
            <w:pPr>
              <w:spacing w:after="0"/>
              <w:rPr>
                <w:rFonts w:ascii="Times New Roman" w:hAnsi="Times New Roman" w:cs="Times New Roman"/>
                <w:sz w:val="22"/>
                <w:szCs w:val="22"/>
              </w:rPr>
            </w:pPr>
            <w:r w:rsidRPr="000935C1">
              <w:rPr>
                <w:rFonts w:ascii="Times New Roman" w:hAnsi="Times New Roman" w:cs="Times New Roman"/>
                <w:sz w:val="22"/>
                <w:szCs w:val="22"/>
              </w:rPr>
              <w:t>Antal: </w:t>
            </w:r>
          </w:p>
        </w:tc>
      </w:tr>
      <w:tr w:rsidRPr="000935C1" w:rsidR="004A2B81" w:rsidTr="42B4C2BA" w14:paraId="22E0DC89"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6EE0A5AB"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3B407860"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hur många förelägganden om återställelse beslutade ni om utifrån den planerade tillsynen?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3356C56E" w14:textId="77777777">
            <w:pPr>
              <w:spacing w:after="0"/>
              <w:rPr>
                <w:rFonts w:ascii="Times New Roman" w:hAnsi="Times New Roman" w:cs="Times New Roman"/>
                <w:sz w:val="22"/>
                <w:szCs w:val="22"/>
              </w:rPr>
            </w:pPr>
            <w:r w:rsidRPr="000935C1">
              <w:rPr>
                <w:rFonts w:ascii="Times New Roman" w:hAnsi="Times New Roman" w:cs="Times New Roman"/>
                <w:sz w:val="22"/>
                <w:szCs w:val="22"/>
              </w:rPr>
              <w:t>Antal: </w:t>
            </w:r>
          </w:p>
        </w:tc>
      </w:tr>
      <w:tr w:rsidRPr="000935C1" w:rsidR="004A2B81" w:rsidTr="42B4C2BA" w14:paraId="02D9F596"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277949DD"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F2263A" w14:paraId="731371CF" w14:textId="442C185C">
            <w:pPr>
              <w:spacing w:after="0"/>
              <w:rPr>
                <w:rFonts w:ascii="Times New Roman" w:hAnsi="Times New Roman" w:cs="Times New Roman"/>
                <w:sz w:val="22"/>
                <w:szCs w:val="22"/>
              </w:rPr>
            </w:pPr>
            <w:r>
              <w:rPr>
                <w:rFonts w:ascii="Times New Roman" w:hAnsi="Times New Roman" w:cs="Times New Roman"/>
                <w:sz w:val="22"/>
                <w:szCs w:val="22"/>
              </w:rPr>
              <w:t xml:space="preserve">Om ja, </w:t>
            </w:r>
            <w:r w:rsidRPr="000935C1" w:rsidR="004A2B81">
              <w:rPr>
                <w:rFonts w:ascii="Times New Roman" w:hAnsi="Times New Roman" w:cs="Times New Roman"/>
                <w:sz w:val="22"/>
                <w:szCs w:val="22"/>
              </w:rPr>
              <w:t>Har ni tagit beslut eller följt upp någon/några beslut om strandskyddsdispenser i grunda havsvikar under år 2025?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4C01F9D3"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Ja/Nej  </w:t>
            </w:r>
          </w:p>
        </w:tc>
      </w:tr>
      <w:tr w:rsidRPr="000935C1" w:rsidR="004A2B81" w:rsidTr="42B4C2BA" w14:paraId="2FCCD87B"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7EAF3E79"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23FCB700"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hur många ansökningar om strandskyddsdispenser i grunda havsvikar har ni beslutat att avslå under 2025?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31053BF7" w14:textId="77777777">
            <w:pPr>
              <w:spacing w:after="0"/>
              <w:rPr>
                <w:rFonts w:ascii="Times New Roman" w:hAnsi="Times New Roman" w:cs="Times New Roman"/>
                <w:sz w:val="22"/>
                <w:szCs w:val="22"/>
              </w:rPr>
            </w:pPr>
            <w:r w:rsidRPr="000935C1">
              <w:rPr>
                <w:rFonts w:ascii="Times New Roman" w:hAnsi="Times New Roman" w:cs="Times New Roman"/>
                <w:sz w:val="22"/>
                <w:szCs w:val="22"/>
              </w:rPr>
              <w:t>Antal: </w:t>
            </w:r>
          </w:p>
          <w:p w:rsidRPr="000935C1" w:rsidR="004A2B81" w:rsidP="000935C1" w:rsidRDefault="004A2B81" w14:paraId="30DA38B7"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p w:rsidRPr="000935C1" w:rsidR="004A2B81" w:rsidP="000935C1" w:rsidRDefault="004A2B81" w14:paraId="3EBE90FC"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r>
      <w:tr w:rsidRPr="000935C1" w:rsidR="004A2B81" w:rsidTr="42B4C2BA" w14:paraId="6C883BD1"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6099C4B8"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061C9F1D"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hur många avslagna strandskyddsdispenser i grunda havsvikar har ni följt upp genom tillsyn under 2025?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1310CDF7" w14:textId="77777777">
            <w:pPr>
              <w:spacing w:after="0"/>
              <w:rPr>
                <w:rFonts w:ascii="Times New Roman" w:hAnsi="Times New Roman" w:cs="Times New Roman"/>
                <w:sz w:val="22"/>
                <w:szCs w:val="22"/>
              </w:rPr>
            </w:pPr>
            <w:r w:rsidRPr="000935C1">
              <w:rPr>
                <w:rFonts w:ascii="Times New Roman" w:hAnsi="Times New Roman" w:cs="Times New Roman"/>
                <w:sz w:val="22"/>
                <w:szCs w:val="22"/>
              </w:rPr>
              <w:t>Antal: </w:t>
            </w:r>
          </w:p>
          <w:p w:rsidRPr="000935C1" w:rsidR="004A2B81" w:rsidP="000935C1" w:rsidRDefault="004A2B81" w14:paraId="06BA3993"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p w:rsidRPr="000935C1" w:rsidR="004A2B81" w:rsidP="000935C1" w:rsidRDefault="004A2B81" w14:paraId="313F82C3" w14:textId="77777777">
            <w:pPr>
              <w:spacing w:after="0"/>
              <w:rPr>
                <w:rFonts w:ascii="Times New Roman" w:hAnsi="Times New Roman" w:cs="Times New Roman"/>
                <w:sz w:val="22"/>
                <w:szCs w:val="22"/>
              </w:rPr>
            </w:pPr>
            <w:r w:rsidRPr="000935C1">
              <w:rPr>
                <w:rFonts w:ascii="Times New Roman" w:hAnsi="Times New Roman" w:cs="Times New Roman"/>
                <w:sz w:val="22"/>
                <w:szCs w:val="22"/>
              </w:rPr>
              <w:t>Tillsynen kan omfatta äldre beslut. </w:t>
            </w:r>
          </w:p>
        </w:tc>
      </w:tr>
      <w:tr w:rsidRPr="000935C1" w:rsidR="004A2B81" w:rsidTr="42B4C2BA" w14:paraId="6A1E0A9E"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416BBDFB"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5D64262A"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hur många beviljade strandskyddsdispenser i/vid grunda havsvikar har ni beslutat om under 2025?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66190D3F" w14:textId="77777777">
            <w:pPr>
              <w:spacing w:after="0"/>
              <w:rPr>
                <w:rFonts w:ascii="Times New Roman" w:hAnsi="Times New Roman" w:cs="Times New Roman"/>
                <w:sz w:val="22"/>
                <w:szCs w:val="22"/>
              </w:rPr>
            </w:pPr>
            <w:r w:rsidRPr="000935C1">
              <w:rPr>
                <w:rFonts w:ascii="Times New Roman" w:hAnsi="Times New Roman" w:cs="Times New Roman"/>
                <w:sz w:val="22"/>
                <w:szCs w:val="22"/>
              </w:rPr>
              <w:t>Antal: </w:t>
            </w:r>
          </w:p>
        </w:tc>
      </w:tr>
      <w:tr w:rsidRPr="000935C1" w:rsidR="004A2B81" w:rsidTr="42B4C2BA" w14:paraId="4EDF93C5"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1D8A3C59"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5B39D9DA"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hur många beviljade strandskyddsdispenser i/vid grunda havsvikar har ni följt upp genom tillsyn under 2025?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556770E3" w14:textId="77777777">
            <w:pPr>
              <w:spacing w:after="0"/>
              <w:rPr>
                <w:rFonts w:ascii="Times New Roman" w:hAnsi="Times New Roman" w:cs="Times New Roman"/>
                <w:sz w:val="22"/>
                <w:szCs w:val="22"/>
              </w:rPr>
            </w:pPr>
            <w:r w:rsidRPr="000935C1">
              <w:rPr>
                <w:rFonts w:ascii="Times New Roman" w:hAnsi="Times New Roman" w:cs="Times New Roman"/>
                <w:sz w:val="22"/>
                <w:szCs w:val="22"/>
              </w:rPr>
              <w:t>Antal:  </w:t>
            </w:r>
          </w:p>
          <w:p w:rsidRPr="000935C1" w:rsidR="004A2B81" w:rsidP="000935C1" w:rsidRDefault="004A2B81" w14:paraId="7C62957E"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p w:rsidRPr="000935C1" w:rsidR="004A2B81" w:rsidP="000935C1" w:rsidRDefault="004A2B81" w14:paraId="6D0E0B97" w14:textId="77777777">
            <w:pPr>
              <w:spacing w:after="0"/>
              <w:rPr>
                <w:rFonts w:ascii="Times New Roman" w:hAnsi="Times New Roman" w:cs="Times New Roman"/>
                <w:sz w:val="22"/>
                <w:szCs w:val="22"/>
              </w:rPr>
            </w:pPr>
            <w:r w:rsidRPr="000935C1">
              <w:rPr>
                <w:rFonts w:ascii="Times New Roman" w:hAnsi="Times New Roman" w:cs="Times New Roman"/>
                <w:sz w:val="22"/>
                <w:szCs w:val="22"/>
              </w:rPr>
              <w:t>Tillsynen kan omfatta äldre beslut. </w:t>
            </w:r>
          </w:p>
        </w:tc>
      </w:tr>
      <w:tr w:rsidRPr="000935C1" w:rsidR="004A2B81" w:rsidTr="42B4C2BA" w14:paraId="5B052107" w14:textId="77777777">
        <w:trPr>
          <w:trHeight w:val="300"/>
        </w:trPr>
        <w:tc>
          <w:tcPr>
            <w:tcW w:w="7779"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2F5C8C" w:themeFill="accent2" w:themeFillShade="80"/>
            <w:tcMar/>
            <w:vAlign w:val="center"/>
            <w:hideMark/>
          </w:tcPr>
          <w:p w:rsidRPr="000935C1" w:rsidR="004A2B81" w:rsidP="000935C1" w:rsidRDefault="004A2B81" w14:paraId="15C2535F" w14:textId="77777777">
            <w:pPr>
              <w:spacing w:after="0"/>
              <w:rPr>
                <w:rFonts w:ascii="Times New Roman" w:hAnsi="Times New Roman" w:cs="Times New Roman"/>
                <w:sz w:val="22"/>
                <w:szCs w:val="22"/>
              </w:rPr>
            </w:pPr>
            <w:r w:rsidRPr="000935C1">
              <w:rPr>
                <w:rFonts w:ascii="Times New Roman" w:hAnsi="Times New Roman" w:cs="Times New Roman"/>
                <w:b/>
                <w:bCs/>
                <w:color w:val="FFFFFF" w:themeColor="background1"/>
                <w:sz w:val="22"/>
                <w:szCs w:val="22"/>
              </w:rPr>
              <w:t>Miljöfarlig verksamhet</w:t>
            </w:r>
            <w:r w:rsidRPr="000935C1">
              <w:rPr>
                <w:rFonts w:ascii="Times New Roman" w:hAnsi="Times New Roman" w:cs="Times New Roman"/>
                <w:color w:val="FFFFFF" w:themeColor="background1"/>
                <w:sz w:val="22"/>
                <w:szCs w:val="22"/>
              </w:rPr>
              <w:t> </w:t>
            </w:r>
          </w:p>
        </w:tc>
      </w:tr>
      <w:tr w:rsidRPr="000935C1" w:rsidR="004A2B81" w:rsidTr="42B4C2BA" w14:paraId="0EB77896"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B43607" w:rsidR="004A2B81" w:rsidP="000935C1" w:rsidRDefault="004A2B81" w14:paraId="6ED0E840" w14:textId="77777777">
            <w:pPr>
              <w:spacing w:after="0"/>
              <w:rPr>
                <w:rFonts w:ascii="Times New Roman" w:hAnsi="Times New Roman" w:cs="Times New Roman"/>
                <w:b/>
                <w:bCs/>
                <w:sz w:val="22"/>
                <w:szCs w:val="22"/>
              </w:rPr>
            </w:pPr>
            <w:r w:rsidRPr="00B43607">
              <w:rPr>
                <w:rFonts w:ascii="Times New Roman" w:hAnsi="Times New Roman" w:cs="Times New Roman"/>
                <w:b/>
                <w:bCs/>
                <w:sz w:val="22"/>
                <w:szCs w:val="22"/>
              </w:rPr>
              <w:t>Energihushållning </w:t>
            </w:r>
          </w:p>
          <w:p w:rsidRPr="000935C1" w:rsidR="004A2B81" w:rsidP="000935C1" w:rsidRDefault="004A2B81" w14:paraId="5F6ACFDE"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1FB551CA" w14:textId="77777777">
            <w:pPr>
              <w:spacing w:after="0"/>
              <w:rPr>
                <w:rFonts w:ascii="Times New Roman" w:hAnsi="Times New Roman" w:cs="Times New Roman"/>
                <w:sz w:val="22"/>
                <w:szCs w:val="22"/>
              </w:rPr>
            </w:pPr>
            <w:r w:rsidRPr="000935C1">
              <w:rPr>
                <w:rFonts w:ascii="Times New Roman" w:hAnsi="Times New Roman" w:cs="Times New Roman"/>
                <w:sz w:val="22"/>
                <w:szCs w:val="22"/>
              </w:rPr>
              <w:t>Har ni genomfört energitilltillsyn under 2025?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0A0F7991"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Ja/Nej </w:t>
            </w:r>
          </w:p>
        </w:tc>
      </w:tr>
      <w:tr w:rsidRPr="000935C1" w:rsidR="004A2B81" w:rsidTr="42B4C2BA" w14:paraId="75018E11"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2F99BBDB"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37C87E3A"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 har ni använt vägledning som tagits fram genom den nationella strategin?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219F3D5B"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Ja/Nej </w:t>
            </w:r>
          </w:p>
        </w:tc>
      </w:tr>
      <w:tr w:rsidRPr="000935C1" w:rsidR="004A2B81" w:rsidTr="42B4C2BA" w14:paraId="5460C221"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57B4235A"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34BD133B"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 har ni under 2025 förelagt verksamheter att ta fram en energikartläggning/energihushåll-</w:t>
            </w:r>
            <w:proofErr w:type="spellStart"/>
            <w:r w:rsidRPr="000935C1">
              <w:rPr>
                <w:rFonts w:ascii="Times New Roman" w:hAnsi="Times New Roman" w:cs="Times New Roman"/>
                <w:sz w:val="22"/>
                <w:szCs w:val="22"/>
              </w:rPr>
              <w:t>ningsplan</w:t>
            </w:r>
            <w:proofErr w:type="spellEnd"/>
            <w:r w:rsidRPr="000935C1">
              <w:rPr>
                <w:rFonts w:ascii="Times New Roman" w:hAnsi="Times New Roman" w:cs="Times New Roman"/>
                <w:sz w:val="22"/>
                <w:szCs w:val="22"/>
              </w:rPr>
              <w:t>?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5497889D"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Ja/Nej </w:t>
            </w:r>
          </w:p>
        </w:tc>
      </w:tr>
      <w:tr w:rsidRPr="000935C1" w:rsidR="004A2B81" w:rsidTr="42B4C2BA" w14:paraId="2B9EB65D"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1F0456B0"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047E6A98"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uppskatta antalet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00CBF5BB" w14:textId="77777777">
            <w:pPr>
              <w:spacing w:after="0"/>
              <w:rPr>
                <w:rFonts w:ascii="Times New Roman" w:hAnsi="Times New Roman" w:cs="Times New Roman"/>
                <w:sz w:val="22"/>
                <w:szCs w:val="22"/>
              </w:rPr>
            </w:pPr>
            <w:r w:rsidRPr="000935C1">
              <w:rPr>
                <w:rFonts w:ascii="Times New Roman" w:hAnsi="Times New Roman" w:cs="Times New Roman"/>
                <w:sz w:val="22"/>
                <w:szCs w:val="22"/>
              </w:rPr>
              <w:t>Antal: </w:t>
            </w:r>
          </w:p>
        </w:tc>
      </w:tr>
      <w:tr w:rsidRPr="000935C1" w:rsidR="004A2B81" w:rsidTr="42B4C2BA" w14:paraId="33BC4518"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4A2B81" w:rsidP="000935C1" w:rsidRDefault="004A2B81" w14:paraId="2EF23E0C"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4A2B81" w14:paraId="1E4312BA"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har ni under 2025 förelagt verksamheter att genomföra åtgärder enligt plan?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0E321E2C"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Ja/Nej </w:t>
            </w:r>
          </w:p>
        </w:tc>
      </w:tr>
      <w:tr w:rsidR="42B4C2BA" w:rsidTr="42B4C2BA" w14:paraId="5064690C">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42B4C2BA" w:rsidP="42B4C2BA" w:rsidRDefault="42B4C2BA" w14:paraId="1CC6E8DA" w14:textId="01C0409B">
            <w:pPr>
              <w:pStyle w:val="Normal"/>
              <w:rPr>
                <w:rFonts w:ascii="Times New Roman" w:hAnsi="Times New Roman" w:cs="Times New Roman"/>
                <w:sz w:val="22"/>
                <w:szCs w:val="22"/>
              </w:rPr>
            </w:pP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42CF544F" w:rsidP="42B4C2BA" w:rsidRDefault="42CF544F" w14:paraId="011502FC" w14:textId="41025F4C">
            <w:pPr>
              <w:pStyle w:val="Normal"/>
              <w:rPr>
                <w:rFonts w:ascii="Times New Roman" w:hAnsi="Times New Roman" w:cs="Times New Roman"/>
                <w:sz w:val="22"/>
                <w:szCs w:val="22"/>
              </w:rPr>
            </w:pPr>
            <w:r w:rsidRPr="42B4C2BA" w:rsidR="42CF544F">
              <w:rPr>
                <w:rFonts w:ascii="Times New Roman" w:hAnsi="Times New Roman" w:cs="Times New Roman"/>
                <w:sz w:val="22"/>
                <w:szCs w:val="22"/>
              </w:rPr>
              <w:t>Om ja, uppskatta antalet</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42CF544F" w:rsidP="42B4C2BA" w:rsidRDefault="42CF544F" w14:paraId="1B37C2DA" w14:textId="2EED0486">
            <w:pPr>
              <w:pStyle w:val="Normal"/>
              <w:rPr>
                <w:rFonts w:ascii="Times New Roman" w:hAnsi="Times New Roman" w:cs="Times New Roman"/>
                <w:sz w:val="22"/>
                <w:szCs w:val="22"/>
              </w:rPr>
            </w:pPr>
            <w:r w:rsidRPr="42B4C2BA" w:rsidR="42CF544F">
              <w:rPr>
                <w:rFonts w:ascii="Times New Roman" w:hAnsi="Times New Roman" w:cs="Times New Roman"/>
                <w:sz w:val="22"/>
                <w:szCs w:val="22"/>
              </w:rPr>
              <w:t>Antal</w:t>
            </w:r>
          </w:p>
        </w:tc>
      </w:tr>
      <w:tr w:rsidRPr="000935C1" w:rsidR="004A2B81" w:rsidTr="42B4C2BA" w14:paraId="573B94DC"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0935C1" w:rsidR="004A2B81" w:rsidP="000935C1" w:rsidRDefault="004A2B81" w14:paraId="58B36BA8" w14:textId="4A9C7B6F">
            <w:pPr>
              <w:spacing w:after="0"/>
              <w:rPr>
                <w:rFonts w:ascii="Times New Roman" w:hAnsi="Times New Roman" w:cs="Times New Roman"/>
                <w:sz w:val="22"/>
                <w:szCs w:val="22"/>
              </w:rPr>
            </w:pP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654F71" w:rsidR="0068019E" w:rsidP="0068019E" w:rsidRDefault="0068019E" w14:paraId="58947397" w14:textId="77777777">
            <w:pPr>
              <w:spacing w:line="259" w:lineRule="auto"/>
              <w:rPr>
                <w:rFonts w:ascii="Times New Roman" w:hAnsi="Times New Roman" w:cs="Times New Roman"/>
                <w:iCs/>
                <w:color w:val="000000" w:themeColor="text1"/>
                <w:sz w:val="22"/>
              </w:rPr>
            </w:pPr>
            <w:r w:rsidRPr="00654F71">
              <w:rPr>
                <w:rFonts w:ascii="Times New Roman" w:hAnsi="Times New Roman" w:cs="Times New Roman"/>
                <w:iCs/>
                <w:color w:val="000000" w:themeColor="text1"/>
                <w:sz w:val="22"/>
              </w:rPr>
              <w:t>Om ni inte förelagt om energikartläggning /energihushållningsplan/åtgärder ange orsak (flera svarsalternativ kan väljas):</w:t>
            </w:r>
          </w:p>
          <w:p w:rsidR="004A2B81" w:rsidP="000935C1" w:rsidRDefault="004A2B81" w14:paraId="3DFD47B2" w14:textId="77777777">
            <w:pPr>
              <w:spacing w:after="0"/>
              <w:rPr>
                <w:rFonts w:ascii="Times New Roman" w:hAnsi="Times New Roman" w:cs="Times New Roman"/>
                <w:sz w:val="22"/>
                <w:szCs w:val="22"/>
              </w:rPr>
            </w:pPr>
          </w:p>
          <w:p w:rsidR="00F27C14" w:rsidP="000935C1" w:rsidRDefault="00F27C14" w14:paraId="79B2E781" w14:textId="77777777">
            <w:pPr>
              <w:spacing w:after="0"/>
              <w:rPr>
                <w:rFonts w:ascii="Times New Roman" w:hAnsi="Times New Roman" w:cs="Times New Roman"/>
                <w:sz w:val="22"/>
                <w:szCs w:val="22"/>
              </w:rPr>
            </w:pPr>
          </w:p>
          <w:p w:rsidR="00F27C14" w:rsidP="000935C1" w:rsidRDefault="00F27C14" w14:paraId="3D6BBE21" w14:textId="77777777">
            <w:pPr>
              <w:spacing w:after="0"/>
              <w:rPr>
                <w:rFonts w:ascii="Times New Roman" w:hAnsi="Times New Roman" w:cs="Times New Roman"/>
                <w:sz w:val="22"/>
                <w:szCs w:val="22"/>
              </w:rPr>
            </w:pPr>
          </w:p>
          <w:p w:rsidR="00F27C14" w:rsidP="000935C1" w:rsidRDefault="00F27C14" w14:paraId="18874783" w14:textId="77777777">
            <w:pPr>
              <w:spacing w:after="0"/>
              <w:rPr>
                <w:rFonts w:ascii="Times New Roman" w:hAnsi="Times New Roman" w:cs="Times New Roman"/>
                <w:sz w:val="22"/>
                <w:szCs w:val="22"/>
              </w:rPr>
            </w:pPr>
          </w:p>
          <w:p w:rsidR="00F27C14" w:rsidP="000935C1" w:rsidRDefault="00F27C14" w14:paraId="61552C93" w14:textId="77777777">
            <w:pPr>
              <w:spacing w:after="0"/>
              <w:rPr>
                <w:rFonts w:ascii="Times New Roman" w:hAnsi="Times New Roman" w:cs="Times New Roman"/>
                <w:sz w:val="22"/>
                <w:szCs w:val="22"/>
              </w:rPr>
            </w:pPr>
          </w:p>
          <w:p w:rsidRPr="00654F71" w:rsidR="00F27C14" w:rsidP="000935C1" w:rsidRDefault="00F27C14" w14:paraId="7635DFDF" w14:textId="7049645F">
            <w:pPr>
              <w:spacing w:after="0"/>
              <w:rPr>
                <w:rFonts w:ascii="Times New Roman" w:hAnsi="Times New Roman" w:cs="Times New Roman"/>
                <w:sz w:val="22"/>
                <w:szCs w:val="22"/>
              </w:rPr>
            </w:pP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654F71" w:rsidR="00654F71" w:rsidP="00654F71" w:rsidRDefault="00654F71" w14:paraId="528434C1" w14:textId="77777777">
            <w:pPr>
              <w:spacing w:after="120"/>
              <w:rPr>
                <w:rFonts w:ascii="Times New Roman" w:hAnsi="Times New Roman" w:cs="Times New Roman"/>
                <w:iCs/>
                <w:color w:val="000000" w:themeColor="text1"/>
                <w:sz w:val="22"/>
              </w:rPr>
            </w:pPr>
            <w:r w:rsidRPr="00654F71">
              <w:rPr>
                <w:rFonts w:ascii="Times New Roman" w:hAnsi="Times New Roman" w:cs="Times New Roman"/>
                <w:iCs/>
                <w:color w:val="000000" w:themeColor="text1"/>
                <w:sz w:val="22"/>
              </w:rPr>
              <w:t xml:space="preserve">VU bedöms ha en aktuell och relevant kartläggning/plan för energianvändningen </w:t>
            </w:r>
          </w:p>
          <w:p w:rsidRPr="00654F71" w:rsidR="00654F71" w:rsidP="00654F71" w:rsidRDefault="00654F71" w14:paraId="34E8A3CF" w14:textId="77777777">
            <w:pPr>
              <w:spacing w:after="120"/>
              <w:rPr>
                <w:rFonts w:ascii="Times New Roman" w:hAnsi="Times New Roman" w:cs="Times New Roman"/>
                <w:iCs/>
                <w:color w:val="000000" w:themeColor="text1"/>
                <w:sz w:val="22"/>
              </w:rPr>
            </w:pPr>
            <w:r w:rsidRPr="00654F71">
              <w:rPr>
                <w:rFonts w:ascii="Times New Roman" w:hAnsi="Times New Roman" w:cs="Times New Roman"/>
                <w:iCs/>
                <w:color w:val="000000" w:themeColor="text1"/>
                <w:sz w:val="22"/>
              </w:rPr>
              <w:t>VU arbetar ändamålsenligt för att uppnå kraven i lagstiftningen och föreläggande bedöms därför inte vara nödvändigt</w:t>
            </w:r>
          </w:p>
          <w:p w:rsidRPr="00654F71" w:rsidR="00654F71" w:rsidP="00654F71" w:rsidRDefault="00654F71" w14:paraId="5BE111EA" w14:textId="77777777">
            <w:pPr>
              <w:spacing w:after="120"/>
              <w:rPr>
                <w:rFonts w:ascii="Times New Roman" w:hAnsi="Times New Roman" w:cs="Times New Roman"/>
                <w:iCs/>
                <w:color w:val="000000" w:themeColor="text1"/>
                <w:sz w:val="22"/>
              </w:rPr>
            </w:pPr>
            <w:r w:rsidRPr="00654F71">
              <w:rPr>
                <w:rFonts w:ascii="Times New Roman" w:hAnsi="Times New Roman" w:cs="Times New Roman"/>
                <w:iCs/>
                <w:color w:val="000000" w:themeColor="text1"/>
                <w:sz w:val="22"/>
              </w:rPr>
              <w:t>Resursbrist (tid eller kompetens saknas)</w:t>
            </w:r>
          </w:p>
          <w:p w:rsidRPr="00654F71" w:rsidR="004A2B81" w:rsidP="00654F71" w:rsidRDefault="00654F71" w14:paraId="0BDA7808" w14:textId="6479366A">
            <w:pPr>
              <w:spacing w:after="0"/>
              <w:rPr>
                <w:rFonts w:ascii="Times New Roman" w:hAnsi="Times New Roman" w:cs="Times New Roman"/>
                <w:sz w:val="22"/>
                <w:szCs w:val="22"/>
              </w:rPr>
            </w:pPr>
            <w:r w:rsidRPr="00654F71">
              <w:rPr>
                <w:rFonts w:ascii="Times New Roman" w:hAnsi="Times New Roman" w:cs="Times New Roman"/>
                <w:iCs/>
                <w:color w:val="000000" w:themeColor="text1"/>
                <w:sz w:val="22"/>
              </w:rPr>
              <w:t>Annat (fritextsvar)</w:t>
            </w:r>
          </w:p>
        </w:tc>
      </w:tr>
      <w:tr w:rsidRPr="000935C1" w:rsidR="004A2B81" w:rsidTr="42B4C2BA" w14:paraId="1125104C"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0935C1" w:rsidR="004A2B81" w:rsidP="000935C1" w:rsidRDefault="004A2B81" w14:paraId="37306E74" w14:textId="7A035499">
            <w:pPr>
              <w:spacing w:after="0"/>
              <w:rPr>
                <w:rFonts w:ascii="Times New Roman" w:hAnsi="Times New Roman" w:cs="Times New Roman"/>
                <w:sz w:val="22"/>
                <w:szCs w:val="22"/>
              </w:rPr>
            </w:pP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935C1" w:rsidR="004A2B81" w:rsidP="000935C1" w:rsidRDefault="004A2B81" w14:paraId="28A9C514" w14:textId="27AA07BD">
            <w:pPr>
              <w:spacing w:after="0"/>
              <w:rPr>
                <w:rFonts w:ascii="Times New Roman" w:hAnsi="Times New Roman" w:cs="Times New Roman"/>
                <w:sz w:val="22"/>
                <w:szCs w:val="22"/>
              </w:rPr>
            </w:pP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0935C1" w:rsidR="004A2B81" w:rsidP="000935C1" w:rsidRDefault="004A2B81" w14:paraId="5B456AF5" w14:textId="36E31E26">
            <w:pPr>
              <w:spacing w:after="0"/>
              <w:rPr>
                <w:rFonts w:ascii="Times New Roman" w:hAnsi="Times New Roman" w:cs="Times New Roman"/>
                <w:sz w:val="22"/>
                <w:szCs w:val="22"/>
              </w:rPr>
            </w:pPr>
          </w:p>
        </w:tc>
      </w:tr>
      <w:tr w:rsidRPr="000935C1" w:rsidR="004A2B81" w:rsidTr="42B4C2BA" w14:paraId="2FD0FE7F"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8E4F59" w:rsidR="004A2B81" w:rsidP="000935C1" w:rsidRDefault="004A2B81" w14:paraId="55EEFE89" w14:textId="77777777">
            <w:pPr>
              <w:spacing w:after="0"/>
              <w:rPr>
                <w:rFonts w:ascii="Times New Roman" w:hAnsi="Times New Roman" w:cs="Times New Roman"/>
                <w:b/>
                <w:bCs/>
                <w:sz w:val="22"/>
                <w:szCs w:val="22"/>
              </w:rPr>
            </w:pPr>
            <w:r w:rsidRPr="008E4F59">
              <w:rPr>
                <w:rFonts w:ascii="Times New Roman" w:hAnsi="Times New Roman" w:cs="Times New Roman"/>
                <w:b/>
                <w:bCs/>
                <w:sz w:val="22"/>
                <w:szCs w:val="22"/>
              </w:rPr>
              <w:t>Små avlopp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4A2B81" w:rsidP="000935C1" w:rsidRDefault="00C93E23" w14:paraId="4CA7C02F" w14:textId="7B7419A4">
            <w:pPr>
              <w:spacing w:after="0"/>
              <w:rPr>
                <w:rFonts w:ascii="Times New Roman" w:hAnsi="Times New Roman" w:cs="Times New Roman"/>
                <w:sz w:val="22"/>
                <w:szCs w:val="22"/>
              </w:rPr>
            </w:pPr>
            <w:r w:rsidRPr="00C93E23">
              <w:rPr>
                <w:rFonts w:ascii="Times New Roman" w:hAnsi="Times New Roman" w:cs="Times New Roman"/>
                <w:sz w:val="22"/>
                <w:szCs w:val="22"/>
              </w:rPr>
              <w:t>Hur många små avloppsanläggningar med WC anslutet uppskattar ni finns i kommunen?</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4A2B81" w:rsidP="000935C1" w:rsidRDefault="004A2B81" w14:paraId="5A84B2EC" w14:textId="77777777">
            <w:pPr>
              <w:spacing w:after="0"/>
              <w:rPr>
                <w:rFonts w:ascii="Times New Roman" w:hAnsi="Times New Roman" w:cs="Times New Roman"/>
                <w:sz w:val="22"/>
                <w:szCs w:val="22"/>
              </w:rPr>
            </w:pPr>
            <w:r w:rsidRPr="000935C1">
              <w:rPr>
                <w:rFonts w:ascii="Times New Roman" w:hAnsi="Times New Roman" w:cs="Times New Roman"/>
                <w:sz w:val="22"/>
                <w:szCs w:val="22"/>
              </w:rPr>
              <w:t>Antal </w:t>
            </w:r>
          </w:p>
        </w:tc>
      </w:tr>
      <w:tr w:rsidRPr="000935C1" w:rsidR="00C93E23" w:rsidTr="42B4C2BA" w14:paraId="02DE4082"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8E4F59" w:rsidR="00C93E23" w:rsidP="00C93E23" w:rsidRDefault="00C93E23" w14:paraId="7166A949" w14:textId="77777777">
            <w:pPr>
              <w:spacing w:after="0"/>
              <w:rPr>
                <w:rFonts w:ascii="Times New Roman" w:hAnsi="Times New Roman" w:cs="Times New Roman"/>
                <w:b/>
                <w:bCs/>
                <w:sz w:val="22"/>
                <w:szCs w:val="22"/>
              </w:rPr>
            </w:pP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C93E23" w:rsidR="00C93E23" w:rsidP="00C93E23" w:rsidRDefault="00C93E23" w14:paraId="0A793B6D" w14:textId="58722286">
            <w:pPr>
              <w:spacing w:after="0"/>
              <w:rPr>
                <w:rFonts w:ascii="Times New Roman" w:hAnsi="Times New Roman" w:cs="Times New Roman"/>
                <w:sz w:val="22"/>
                <w:szCs w:val="22"/>
              </w:rPr>
            </w:pPr>
            <w:r w:rsidRPr="000935C1">
              <w:rPr>
                <w:rFonts w:ascii="Times New Roman" w:hAnsi="Times New Roman" w:cs="Times New Roman"/>
                <w:sz w:val="22"/>
                <w:szCs w:val="22"/>
              </w:rPr>
              <w:t xml:space="preserve">Hur många av dessa finns registrerade i </w:t>
            </w:r>
            <w:r>
              <w:rPr>
                <w:rFonts w:ascii="Times New Roman" w:hAnsi="Times New Roman" w:cs="Times New Roman"/>
                <w:sz w:val="22"/>
                <w:szCs w:val="22"/>
              </w:rPr>
              <w:t xml:space="preserve">era </w:t>
            </w:r>
            <w:r w:rsidRPr="000935C1">
              <w:rPr>
                <w:rFonts w:ascii="Times New Roman" w:hAnsi="Times New Roman" w:cs="Times New Roman"/>
                <w:sz w:val="22"/>
                <w:szCs w:val="22"/>
              </w:rPr>
              <w:t>digital</w:t>
            </w:r>
            <w:r>
              <w:rPr>
                <w:rFonts w:ascii="Times New Roman" w:hAnsi="Times New Roman" w:cs="Times New Roman"/>
                <w:sz w:val="22"/>
                <w:szCs w:val="22"/>
              </w:rPr>
              <w:t>a</w:t>
            </w:r>
            <w:r w:rsidRPr="000935C1">
              <w:rPr>
                <w:rFonts w:ascii="Times New Roman" w:hAnsi="Times New Roman" w:cs="Times New Roman"/>
                <w:sz w:val="22"/>
                <w:szCs w:val="22"/>
              </w:rPr>
              <w:t xml:space="preserve"> verksamhetssystem?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0935C1" w:rsidR="00C93E23" w:rsidP="00C93E23" w:rsidRDefault="00C93E23" w14:paraId="67E97945" w14:textId="03BD36BA">
            <w:pPr>
              <w:spacing w:after="0"/>
              <w:rPr>
                <w:rFonts w:ascii="Times New Roman" w:hAnsi="Times New Roman" w:cs="Times New Roman"/>
                <w:sz w:val="22"/>
                <w:szCs w:val="22"/>
              </w:rPr>
            </w:pPr>
            <w:r>
              <w:rPr>
                <w:rFonts w:ascii="Times New Roman" w:hAnsi="Times New Roman" w:cs="Times New Roman"/>
                <w:sz w:val="22"/>
                <w:szCs w:val="22"/>
              </w:rPr>
              <w:t>Antal</w:t>
            </w:r>
          </w:p>
        </w:tc>
      </w:tr>
      <w:tr w:rsidRPr="000935C1" w:rsidR="00C93E23" w:rsidTr="42B4C2BA" w14:paraId="77063902"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7FC02427"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0937DA17" w14:textId="6646D3C7">
            <w:pPr>
              <w:spacing w:after="0"/>
              <w:rPr>
                <w:rFonts w:ascii="Times New Roman" w:hAnsi="Times New Roman" w:cs="Times New Roman"/>
                <w:sz w:val="22"/>
                <w:szCs w:val="22"/>
              </w:rPr>
            </w:pPr>
            <w:r w:rsidRPr="000935C1">
              <w:rPr>
                <w:rFonts w:ascii="Times New Roman" w:hAnsi="Times New Roman" w:cs="Times New Roman"/>
                <w:sz w:val="22"/>
                <w:szCs w:val="22"/>
              </w:rPr>
              <w:t xml:space="preserve">Hur många små avloppsanläggningar med enbart BDT-vatten anslutet uppskattar ni finns i </w:t>
            </w:r>
            <w:r>
              <w:rPr>
                <w:rFonts w:ascii="Times New Roman" w:hAnsi="Times New Roman" w:cs="Times New Roman"/>
                <w:sz w:val="22"/>
                <w:szCs w:val="22"/>
              </w:rPr>
              <w:t xml:space="preserve">er </w:t>
            </w:r>
            <w:r w:rsidRPr="000935C1">
              <w:rPr>
                <w:rFonts w:ascii="Times New Roman" w:hAnsi="Times New Roman" w:cs="Times New Roman"/>
                <w:sz w:val="22"/>
                <w:szCs w:val="22"/>
              </w:rPr>
              <w:t>kommun</w:t>
            </w:r>
            <w:r>
              <w:rPr>
                <w:rFonts w:ascii="Times New Roman" w:hAnsi="Times New Roman" w:cs="Times New Roman"/>
                <w:sz w:val="22"/>
                <w:szCs w:val="22"/>
              </w:rPr>
              <w:t>?</w:t>
            </w:r>
            <w:r w:rsidRPr="000935C1">
              <w:rPr>
                <w:rFonts w:ascii="Times New Roman" w:hAnsi="Times New Roman" w:cs="Times New Roman"/>
                <w:sz w:val="22"/>
                <w:szCs w:val="22"/>
              </w:rPr>
              <w:t>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3EB669D0" w14:textId="406E0E86">
            <w:pPr>
              <w:spacing w:after="0"/>
              <w:rPr>
                <w:rFonts w:ascii="Times New Roman" w:hAnsi="Times New Roman" w:cs="Times New Roman"/>
                <w:sz w:val="22"/>
                <w:szCs w:val="22"/>
              </w:rPr>
            </w:pPr>
            <w:r w:rsidRPr="000935C1">
              <w:rPr>
                <w:rFonts w:ascii="Times New Roman" w:hAnsi="Times New Roman" w:cs="Times New Roman"/>
                <w:sz w:val="22"/>
                <w:szCs w:val="22"/>
              </w:rPr>
              <w:t> </w:t>
            </w:r>
            <w:r>
              <w:rPr>
                <w:rFonts w:ascii="Times New Roman" w:hAnsi="Times New Roman" w:cs="Times New Roman"/>
                <w:sz w:val="22"/>
                <w:szCs w:val="22"/>
              </w:rPr>
              <w:t>Antal</w:t>
            </w:r>
          </w:p>
        </w:tc>
      </w:tr>
      <w:tr w:rsidRPr="000935C1" w:rsidR="00C93E23" w:rsidTr="42B4C2BA" w14:paraId="6A96D4A1"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44C609DF"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7C758B7F" w14:textId="207C3AFD">
            <w:pPr>
              <w:spacing w:after="0"/>
              <w:rPr>
                <w:rFonts w:ascii="Times New Roman" w:hAnsi="Times New Roman" w:cs="Times New Roman"/>
                <w:sz w:val="22"/>
                <w:szCs w:val="22"/>
              </w:rPr>
            </w:pPr>
            <w:r w:rsidRPr="000935C1">
              <w:rPr>
                <w:rFonts w:ascii="Times New Roman" w:hAnsi="Times New Roman" w:cs="Times New Roman"/>
                <w:sz w:val="22"/>
                <w:szCs w:val="22"/>
              </w:rPr>
              <w:t xml:space="preserve">Hur många av dessa finns registrerade i </w:t>
            </w:r>
            <w:r>
              <w:rPr>
                <w:rFonts w:ascii="Times New Roman" w:hAnsi="Times New Roman" w:cs="Times New Roman"/>
                <w:sz w:val="22"/>
                <w:szCs w:val="22"/>
              </w:rPr>
              <w:t xml:space="preserve">era </w:t>
            </w:r>
            <w:r w:rsidRPr="000935C1">
              <w:rPr>
                <w:rFonts w:ascii="Times New Roman" w:hAnsi="Times New Roman" w:cs="Times New Roman"/>
                <w:sz w:val="22"/>
                <w:szCs w:val="22"/>
              </w:rPr>
              <w:t>digital</w:t>
            </w:r>
            <w:r>
              <w:rPr>
                <w:rFonts w:ascii="Times New Roman" w:hAnsi="Times New Roman" w:cs="Times New Roman"/>
                <w:sz w:val="22"/>
                <w:szCs w:val="22"/>
              </w:rPr>
              <w:t>a</w:t>
            </w:r>
            <w:r w:rsidRPr="000935C1">
              <w:rPr>
                <w:rFonts w:ascii="Times New Roman" w:hAnsi="Times New Roman" w:cs="Times New Roman"/>
                <w:sz w:val="22"/>
                <w:szCs w:val="22"/>
              </w:rPr>
              <w:t xml:space="preserve"> verksamhetssystem?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44757F06" w14:textId="59C52988">
            <w:pPr>
              <w:spacing w:after="0"/>
              <w:rPr>
                <w:rFonts w:ascii="Times New Roman" w:hAnsi="Times New Roman" w:cs="Times New Roman"/>
                <w:sz w:val="22"/>
                <w:szCs w:val="22"/>
              </w:rPr>
            </w:pPr>
            <w:r w:rsidRPr="000935C1">
              <w:rPr>
                <w:rFonts w:ascii="Times New Roman" w:hAnsi="Times New Roman" w:cs="Times New Roman"/>
                <w:sz w:val="22"/>
                <w:szCs w:val="22"/>
              </w:rPr>
              <w:t> </w:t>
            </w:r>
            <w:r>
              <w:rPr>
                <w:rFonts w:ascii="Times New Roman" w:hAnsi="Times New Roman" w:cs="Times New Roman"/>
                <w:sz w:val="22"/>
                <w:szCs w:val="22"/>
              </w:rPr>
              <w:t>Antal</w:t>
            </w:r>
          </w:p>
        </w:tc>
      </w:tr>
      <w:tr w:rsidRPr="000935C1" w:rsidR="00C93E23" w:rsidTr="42B4C2BA" w14:paraId="3D5921EF"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D5132D" w:rsidR="00C93E23" w:rsidP="00C93E23" w:rsidRDefault="00C93E23" w14:paraId="37682152" w14:textId="77777777">
            <w:pPr>
              <w:spacing w:after="0"/>
              <w:rPr>
                <w:rFonts w:ascii="Times New Roman" w:hAnsi="Times New Roman" w:cs="Times New Roman"/>
                <w:b/>
                <w:bCs/>
                <w:sz w:val="22"/>
                <w:szCs w:val="22"/>
              </w:rPr>
            </w:pPr>
            <w:r w:rsidRPr="00D5132D">
              <w:rPr>
                <w:rFonts w:ascii="Times New Roman" w:hAnsi="Times New Roman" w:cs="Times New Roman"/>
                <w:b/>
                <w:bCs/>
                <w:sz w:val="22"/>
                <w:szCs w:val="22"/>
              </w:rPr>
              <w:t>Uppdaterade miljöbalkstillstånd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30D311CB" w14:textId="67B4D015">
            <w:pPr>
              <w:spacing w:after="0"/>
              <w:rPr>
                <w:rFonts w:ascii="Times New Roman" w:hAnsi="Times New Roman" w:cs="Times New Roman"/>
                <w:sz w:val="22"/>
                <w:szCs w:val="22"/>
              </w:rPr>
            </w:pPr>
            <w:r w:rsidRPr="000935C1">
              <w:rPr>
                <w:rFonts w:ascii="Times New Roman" w:hAnsi="Times New Roman" w:cs="Times New Roman"/>
                <w:sz w:val="22"/>
                <w:szCs w:val="22"/>
              </w:rPr>
              <w:t>Har ni under strategins period 2022–2025, med stöd av Naturvårdsverkets vägledning, kartlagt vilka A- och B-verksamheter som det finns skäl att anta att villkoren inte är tillräckliga?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2C5E6BC5"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Ja/Delvis kartlagt/Nej/Ej aktuellt (har inte tillsyn över tillståndspliktig verksamhet) </w:t>
            </w:r>
          </w:p>
        </w:tc>
      </w:tr>
      <w:tr w:rsidRPr="000935C1" w:rsidR="00C93E23" w:rsidTr="42B4C2BA" w14:paraId="13AA6705"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1F779E99"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00C93E23" w:rsidP="00C93E23" w:rsidRDefault="00C93E23" w14:paraId="088C6964" w14:textId="5D526117">
            <w:pPr>
              <w:spacing w:after="0"/>
              <w:rPr>
                <w:rFonts w:ascii="Times New Roman" w:hAnsi="Times New Roman" w:cs="Times New Roman"/>
                <w:sz w:val="22"/>
                <w:szCs w:val="22"/>
              </w:rPr>
            </w:pPr>
            <w:r w:rsidRPr="000935C1">
              <w:rPr>
                <w:rFonts w:ascii="Times New Roman" w:hAnsi="Times New Roman" w:cs="Times New Roman"/>
                <w:sz w:val="22"/>
                <w:szCs w:val="22"/>
              </w:rPr>
              <w:t>Om Ja eller Delvis kartlagt</w:t>
            </w:r>
            <w:r>
              <w:rPr>
                <w:rFonts w:ascii="Times New Roman" w:hAnsi="Times New Roman" w:cs="Times New Roman"/>
                <w:sz w:val="22"/>
                <w:szCs w:val="22"/>
              </w:rPr>
              <w:t xml:space="preserve">, </w:t>
            </w:r>
            <w:r w:rsidRPr="000935C1">
              <w:rPr>
                <w:rFonts w:ascii="Times New Roman" w:hAnsi="Times New Roman" w:cs="Times New Roman"/>
                <w:sz w:val="22"/>
                <w:szCs w:val="22"/>
              </w:rPr>
              <w:t>Vad har kartläggningen resulterat i? (flera svar kan ges) </w:t>
            </w:r>
          </w:p>
          <w:p w:rsidR="00C93E23" w:rsidP="00C93E23" w:rsidRDefault="00C93E23" w14:paraId="6850D594" w14:textId="77777777">
            <w:pPr>
              <w:spacing w:after="0"/>
              <w:rPr>
                <w:rFonts w:ascii="Times New Roman" w:hAnsi="Times New Roman" w:cs="Times New Roman"/>
                <w:sz w:val="22"/>
                <w:szCs w:val="22"/>
              </w:rPr>
            </w:pPr>
          </w:p>
          <w:p w:rsidR="00C93E23" w:rsidP="00C93E23" w:rsidRDefault="00C93E23" w14:paraId="2F541249" w14:textId="77777777">
            <w:pPr>
              <w:spacing w:after="0"/>
              <w:rPr>
                <w:rFonts w:ascii="Times New Roman" w:hAnsi="Times New Roman" w:cs="Times New Roman"/>
                <w:sz w:val="22"/>
                <w:szCs w:val="22"/>
              </w:rPr>
            </w:pPr>
          </w:p>
          <w:p w:rsidR="00C93E23" w:rsidP="00C93E23" w:rsidRDefault="00C93E23" w14:paraId="1FAE9405" w14:textId="77777777">
            <w:pPr>
              <w:spacing w:after="0"/>
              <w:rPr>
                <w:rFonts w:ascii="Times New Roman" w:hAnsi="Times New Roman" w:cs="Times New Roman"/>
                <w:sz w:val="22"/>
                <w:szCs w:val="22"/>
              </w:rPr>
            </w:pPr>
          </w:p>
          <w:p w:rsidR="00C93E23" w:rsidP="00C93E23" w:rsidRDefault="00C93E23" w14:paraId="5467743F" w14:textId="77777777">
            <w:pPr>
              <w:spacing w:after="0"/>
              <w:rPr>
                <w:rFonts w:ascii="Times New Roman" w:hAnsi="Times New Roman" w:cs="Times New Roman"/>
                <w:sz w:val="22"/>
                <w:szCs w:val="22"/>
              </w:rPr>
            </w:pPr>
          </w:p>
          <w:p w:rsidR="00C93E23" w:rsidP="00C93E23" w:rsidRDefault="00C93E23" w14:paraId="72A2ECAC" w14:textId="77777777">
            <w:pPr>
              <w:spacing w:after="0"/>
              <w:rPr>
                <w:rFonts w:ascii="Times New Roman" w:hAnsi="Times New Roman" w:cs="Times New Roman"/>
                <w:sz w:val="22"/>
                <w:szCs w:val="22"/>
              </w:rPr>
            </w:pPr>
          </w:p>
          <w:p w:rsidR="00C93E23" w:rsidP="00C93E23" w:rsidRDefault="00C93E23" w14:paraId="226ACFFB" w14:textId="77777777">
            <w:pPr>
              <w:spacing w:after="0"/>
              <w:rPr>
                <w:rFonts w:ascii="Times New Roman" w:hAnsi="Times New Roman" w:cs="Times New Roman"/>
                <w:sz w:val="22"/>
                <w:szCs w:val="22"/>
              </w:rPr>
            </w:pPr>
          </w:p>
          <w:p w:rsidR="00C93E23" w:rsidP="00C93E23" w:rsidRDefault="00C93E23" w14:paraId="4AF342E7" w14:textId="77777777">
            <w:pPr>
              <w:spacing w:after="0"/>
              <w:rPr>
                <w:rFonts w:ascii="Times New Roman" w:hAnsi="Times New Roman" w:cs="Times New Roman"/>
                <w:sz w:val="22"/>
                <w:szCs w:val="22"/>
              </w:rPr>
            </w:pPr>
          </w:p>
          <w:p w:rsidR="00C93E23" w:rsidP="00C93E23" w:rsidRDefault="00C93E23" w14:paraId="38B64F86" w14:textId="77777777">
            <w:pPr>
              <w:spacing w:after="0"/>
              <w:rPr>
                <w:rFonts w:ascii="Times New Roman" w:hAnsi="Times New Roman" w:cs="Times New Roman"/>
                <w:sz w:val="22"/>
                <w:szCs w:val="22"/>
              </w:rPr>
            </w:pPr>
          </w:p>
          <w:p w:rsidR="00C93E23" w:rsidP="00C93E23" w:rsidRDefault="00C93E23" w14:paraId="6A3E38D9" w14:textId="77777777">
            <w:pPr>
              <w:spacing w:after="0"/>
              <w:rPr>
                <w:rFonts w:ascii="Times New Roman" w:hAnsi="Times New Roman" w:cs="Times New Roman"/>
                <w:sz w:val="22"/>
                <w:szCs w:val="22"/>
              </w:rPr>
            </w:pPr>
          </w:p>
          <w:p w:rsidR="00C93E23" w:rsidP="00C93E23" w:rsidRDefault="00C93E23" w14:paraId="5BF251AF" w14:textId="77777777">
            <w:pPr>
              <w:spacing w:after="0"/>
              <w:rPr>
                <w:rFonts w:ascii="Times New Roman" w:hAnsi="Times New Roman" w:cs="Times New Roman"/>
                <w:sz w:val="22"/>
                <w:szCs w:val="22"/>
              </w:rPr>
            </w:pPr>
          </w:p>
          <w:p w:rsidR="00C93E23" w:rsidP="00C93E23" w:rsidRDefault="00C93E23" w14:paraId="4F2E8624" w14:textId="77777777">
            <w:pPr>
              <w:spacing w:after="0"/>
              <w:rPr>
                <w:rFonts w:ascii="Times New Roman" w:hAnsi="Times New Roman" w:cs="Times New Roman"/>
                <w:sz w:val="22"/>
                <w:szCs w:val="22"/>
              </w:rPr>
            </w:pPr>
          </w:p>
          <w:p w:rsidR="00C93E23" w:rsidP="00C93E23" w:rsidRDefault="00C93E23" w14:paraId="2309D599" w14:textId="77777777">
            <w:pPr>
              <w:spacing w:after="0"/>
              <w:rPr>
                <w:rFonts w:ascii="Times New Roman" w:hAnsi="Times New Roman" w:cs="Times New Roman"/>
                <w:sz w:val="22"/>
                <w:szCs w:val="22"/>
              </w:rPr>
            </w:pPr>
          </w:p>
          <w:p w:rsidR="00C93E23" w:rsidP="00C93E23" w:rsidRDefault="00C93E23" w14:paraId="751E5A3C" w14:textId="77777777">
            <w:pPr>
              <w:spacing w:after="0"/>
              <w:rPr>
                <w:rFonts w:ascii="Times New Roman" w:hAnsi="Times New Roman" w:cs="Times New Roman"/>
                <w:sz w:val="22"/>
                <w:szCs w:val="22"/>
              </w:rPr>
            </w:pPr>
          </w:p>
          <w:p w:rsidR="00C93E23" w:rsidP="00C93E23" w:rsidRDefault="00C93E23" w14:paraId="35786A9D" w14:textId="77777777">
            <w:pPr>
              <w:spacing w:after="0"/>
              <w:rPr>
                <w:rFonts w:ascii="Times New Roman" w:hAnsi="Times New Roman" w:cs="Times New Roman"/>
                <w:sz w:val="22"/>
                <w:szCs w:val="22"/>
              </w:rPr>
            </w:pPr>
          </w:p>
          <w:p w:rsidR="00C93E23" w:rsidP="00C93E23" w:rsidRDefault="00C93E23" w14:paraId="561C156A" w14:textId="77777777">
            <w:pPr>
              <w:spacing w:after="0"/>
              <w:rPr>
                <w:rFonts w:ascii="Times New Roman" w:hAnsi="Times New Roman" w:cs="Times New Roman"/>
                <w:sz w:val="22"/>
                <w:szCs w:val="22"/>
              </w:rPr>
            </w:pPr>
          </w:p>
          <w:p w:rsidR="00C93E23" w:rsidP="00C93E23" w:rsidRDefault="00C93E23" w14:paraId="3EBD25F0" w14:textId="77777777">
            <w:pPr>
              <w:spacing w:after="0"/>
              <w:rPr>
                <w:rFonts w:ascii="Times New Roman" w:hAnsi="Times New Roman" w:cs="Times New Roman"/>
                <w:sz w:val="22"/>
                <w:szCs w:val="22"/>
              </w:rPr>
            </w:pPr>
          </w:p>
          <w:p w:rsidR="00C93E23" w:rsidP="00C93E23" w:rsidRDefault="00C93E23" w14:paraId="3DE1E9DC" w14:textId="77777777">
            <w:pPr>
              <w:spacing w:after="0"/>
              <w:rPr>
                <w:rFonts w:ascii="Times New Roman" w:hAnsi="Times New Roman" w:cs="Times New Roman"/>
                <w:sz w:val="22"/>
                <w:szCs w:val="22"/>
              </w:rPr>
            </w:pPr>
          </w:p>
          <w:p w:rsidRPr="000935C1" w:rsidR="00C93E23" w:rsidP="00C93E23" w:rsidRDefault="00C93E23" w14:paraId="7E9BA41C" w14:textId="77777777">
            <w:pPr>
              <w:spacing w:after="0"/>
              <w:rPr>
                <w:rFonts w:ascii="Times New Roman" w:hAnsi="Times New Roman" w:cs="Times New Roman"/>
                <w:sz w:val="22"/>
                <w:szCs w:val="22"/>
              </w:rPr>
            </w:pPr>
          </w:p>
          <w:p w:rsidRPr="000935C1" w:rsidR="00C93E23" w:rsidP="00C93E23" w:rsidRDefault="00C93E23" w14:paraId="0DB3CAD8"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457965B5" w14:textId="77777777">
            <w:pPr>
              <w:spacing w:after="0"/>
              <w:rPr>
                <w:rFonts w:ascii="Times New Roman" w:hAnsi="Times New Roman" w:cs="Times New Roman"/>
                <w:sz w:val="22"/>
                <w:szCs w:val="22"/>
              </w:rPr>
            </w:pPr>
            <w:r w:rsidRPr="000935C1">
              <w:rPr>
                <w:rFonts w:ascii="Times New Roman" w:hAnsi="Times New Roman" w:cs="Times New Roman"/>
                <w:sz w:val="22"/>
                <w:szCs w:val="22"/>
              </w:rPr>
              <w:t>- De verksamheter vi har kartlagt bedömer vi i nuläget har tillräckliga villkor </w:t>
            </w:r>
          </w:p>
          <w:p w:rsidRPr="000935C1" w:rsidR="00C93E23" w:rsidP="00C93E23" w:rsidRDefault="00C93E23" w14:paraId="5D3FB528" w14:textId="77777777">
            <w:pPr>
              <w:spacing w:after="0"/>
              <w:rPr>
                <w:rFonts w:ascii="Times New Roman" w:hAnsi="Times New Roman" w:cs="Times New Roman"/>
                <w:sz w:val="22"/>
                <w:szCs w:val="22"/>
              </w:rPr>
            </w:pPr>
            <w:r w:rsidRPr="000935C1">
              <w:rPr>
                <w:rFonts w:ascii="Times New Roman" w:hAnsi="Times New Roman" w:cs="Times New Roman"/>
                <w:sz w:val="22"/>
                <w:szCs w:val="22"/>
              </w:rPr>
              <w:t>- Vi har identifierat verksamheter som vi bedömer inte har tillräckliga villkor och behöver omprövas </w:t>
            </w:r>
          </w:p>
          <w:p w:rsidRPr="000935C1" w:rsidR="00C93E23" w:rsidP="00C93E23" w:rsidRDefault="00C93E23" w14:paraId="7015A8A7" w14:textId="77777777">
            <w:pPr>
              <w:spacing w:after="0"/>
              <w:rPr>
                <w:rFonts w:ascii="Times New Roman" w:hAnsi="Times New Roman" w:cs="Times New Roman"/>
                <w:sz w:val="22"/>
                <w:szCs w:val="22"/>
              </w:rPr>
            </w:pPr>
            <w:r w:rsidRPr="000935C1">
              <w:rPr>
                <w:rFonts w:ascii="Times New Roman" w:hAnsi="Times New Roman" w:cs="Times New Roman"/>
                <w:sz w:val="22"/>
                <w:szCs w:val="22"/>
              </w:rPr>
              <w:t>- En eller flera ansökningar om omprövning av villkor har skett </w:t>
            </w:r>
          </w:p>
          <w:p w:rsidRPr="000935C1" w:rsidR="00C93E23" w:rsidP="00C93E23" w:rsidRDefault="00C93E23" w14:paraId="09F408CE" w14:textId="77777777">
            <w:pPr>
              <w:spacing w:after="0"/>
              <w:rPr>
                <w:rFonts w:ascii="Times New Roman" w:hAnsi="Times New Roman" w:cs="Times New Roman"/>
                <w:sz w:val="22"/>
                <w:szCs w:val="22"/>
              </w:rPr>
            </w:pPr>
            <w:r w:rsidRPr="000935C1">
              <w:rPr>
                <w:rFonts w:ascii="Times New Roman" w:hAnsi="Times New Roman" w:cs="Times New Roman"/>
                <w:sz w:val="22"/>
                <w:szCs w:val="22"/>
              </w:rPr>
              <w:t>- Vi har fortsatt arbetet med att utreda prioriterade tillsynsobjekt och begärt in uppgifter från verksamhetsutövaren </w:t>
            </w:r>
          </w:p>
          <w:p w:rsidRPr="000935C1" w:rsidR="00C93E23" w:rsidP="00C93E23" w:rsidRDefault="00C93E23" w14:paraId="72027D4E" w14:textId="77777777">
            <w:pPr>
              <w:spacing w:after="0"/>
              <w:rPr>
                <w:rFonts w:ascii="Times New Roman" w:hAnsi="Times New Roman" w:cs="Times New Roman"/>
                <w:sz w:val="22"/>
                <w:szCs w:val="22"/>
              </w:rPr>
            </w:pPr>
            <w:r w:rsidRPr="000935C1">
              <w:rPr>
                <w:rFonts w:ascii="Times New Roman" w:hAnsi="Times New Roman" w:cs="Times New Roman"/>
                <w:sz w:val="22"/>
                <w:szCs w:val="22"/>
              </w:rPr>
              <w:t>- Vi för en dialog med en eller flera verksamhetsutövare om villkor </w:t>
            </w:r>
          </w:p>
          <w:p w:rsidRPr="000935C1" w:rsidR="00C93E23" w:rsidP="00C93E23" w:rsidRDefault="00C93E23" w14:paraId="648E1B8F" w14:textId="77777777">
            <w:pPr>
              <w:spacing w:after="0"/>
              <w:rPr>
                <w:rFonts w:ascii="Times New Roman" w:hAnsi="Times New Roman" w:cs="Times New Roman"/>
                <w:sz w:val="22"/>
                <w:szCs w:val="22"/>
              </w:rPr>
            </w:pPr>
            <w:r w:rsidRPr="000935C1">
              <w:rPr>
                <w:rFonts w:ascii="Times New Roman" w:hAnsi="Times New Roman" w:cs="Times New Roman"/>
                <w:sz w:val="22"/>
                <w:szCs w:val="22"/>
              </w:rPr>
              <w:t>- Annan åtgärd </w:t>
            </w:r>
          </w:p>
          <w:p w:rsidRPr="000935C1" w:rsidR="00C93E23" w:rsidP="00C93E23" w:rsidRDefault="00C93E23" w14:paraId="3AC43177"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r>
      <w:tr w:rsidRPr="000935C1" w:rsidR="00C93E23" w:rsidTr="42B4C2BA" w14:paraId="1ACEA94A"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EC11E6" w:rsidR="00C93E23" w:rsidP="00C93E23" w:rsidRDefault="00C93E23" w14:paraId="64EE134D" w14:textId="3C67B870">
            <w:pPr>
              <w:spacing w:after="0"/>
              <w:rPr>
                <w:rFonts w:ascii="Times New Roman" w:hAnsi="Times New Roman" w:cs="Times New Roman"/>
                <w:b/>
                <w:bCs/>
                <w:sz w:val="22"/>
                <w:szCs w:val="22"/>
              </w:rPr>
            </w:pPr>
            <w:r w:rsidRPr="00EC11E6">
              <w:rPr>
                <w:rFonts w:ascii="Times New Roman" w:hAnsi="Times New Roman" w:cs="Times New Roman"/>
                <w:b/>
                <w:bCs/>
                <w:sz w:val="22"/>
                <w:szCs w:val="22"/>
              </w:rPr>
              <w:t>Växtnäringsläckage från jordbruk och hästgårdar</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935C1" w:rsidR="00C93E23" w:rsidP="00C93E23" w:rsidRDefault="00C93E23" w14:paraId="1C6753A8" w14:textId="0C928EF4">
            <w:pPr>
              <w:spacing w:after="0"/>
              <w:rPr>
                <w:rFonts w:ascii="Times New Roman" w:hAnsi="Times New Roman" w:cs="Times New Roman"/>
                <w:sz w:val="22"/>
                <w:szCs w:val="22"/>
              </w:rPr>
            </w:pPr>
            <w:r w:rsidRPr="008F11EF">
              <w:rPr>
                <w:rFonts w:ascii="Times New Roman" w:hAnsi="Times New Roman" w:cs="Times New Roman"/>
                <w:sz w:val="22"/>
                <w:szCs w:val="22"/>
              </w:rPr>
              <w:t xml:space="preserve">Görs valet av tillsynsobjekt inom jordbrukssektorn utifrån en riskbedömning?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0935C1" w:rsidR="00C93E23" w:rsidP="00C93E23" w:rsidRDefault="00C93E23" w14:paraId="43010FF9" w14:textId="769FF959">
            <w:pPr>
              <w:spacing w:after="0"/>
              <w:rPr>
                <w:rFonts w:ascii="Times New Roman" w:hAnsi="Times New Roman" w:cs="Times New Roman"/>
                <w:sz w:val="22"/>
                <w:szCs w:val="22"/>
              </w:rPr>
            </w:pPr>
            <w:r w:rsidRPr="008F11EF">
              <w:rPr>
                <w:rFonts w:ascii="Times New Roman" w:hAnsi="Times New Roman" w:cs="Times New Roman"/>
                <w:sz w:val="22"/>
                <w:szCs w:val="22"/>
              </w:rPr>
              <w:t>Ja</w:t>
            </w:r>
            <w:r>
              <w:rPr>
                <w:rFonts w:ascii="Times New Roman" w:hAnsi="Times New Roman" w:cs="Times New Roman"/>
                <w:sz w:val="22"/>
                <w:szCs w:val="22"/>
              </w:rPr>
              <w:t>/D</w:t>
            </w:r>
            <w:r w:rsidRPr="008F11EF">
              <w:rPr>
                <w:rFonts w:ascii="Times New Roman" w:hAnsi="Times New Roman" w:cs="Times New Roman"/>
                <w:sz w:val="22"/>
                <w:szCs w:val="22"/>
              </w:rPr>
              <w:t>elvis</w:t>
            </w:r>
            <w:r>
              <w:rPr>
                <w:rFonts w:ascii="Times New Roman" w:hAnsi="Times New Roman" w:cs="Times New Roman"/>
                <w:sz w:val="22"/>
                <w:szCs w:val="22"/>
              </w:rPr>
              <w:t>/</w:t>
            </w:r>
            <w:r w:rsidRPr="008F11EF">
              <w:rPr>
                <w:rFonts w:ascii="Times New Roman" w:hAnsi="Times New Roman" w:cs="Times New Roman"/>
                <w:sz w:val="22"/>
                <w:szCs w:val="22"/>
              </w:rPr>
              <w:t>Nej</w:t>
            </w:r>
          </w:p>
        </w:tc>
      </w:tr>
      <w:tr w:rsidRPr="000935C1" w:rsidR="00C93E23" w:rsidTr="42B4C2BA" w14:paraId="0B399C57"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0935C1" w:rsidR="00C93E23" w:rsidP="00C93E23" w:rsidRDefault="00C93E23" w14:paraId="3852E8C9" w14:textId="77777777">
            <w:pPr>
              <w:spacing w:after="0"/>
              <w:rPr>
                <w:rFonts w:ascii="Times New Roman" w:hAnsi="Times New Roman" w:cs="Times New Roman"/>
                <w:sz w:val="22"/>
                <w:szCs w:val="22"/>
              </w:rPr>
            </w:pP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935C1" w:rsidR="00C93E23" w:rsidP="00C93E23" w:rsidRDefault="00C93E23" w14:paraId="5FB93565" w14:textId="636F9D2F">
            <w:pPr>
              <w:spacing w:after="0"/>
              <w:rPr>
                <w:rFonts w:ascii="Times New Roman" w:hAnsi="Times New Roman" w:cs="Times New Roman"/>
                <w:sz w:val="22"/>
                <w:szCs w:val="22"/>
              </w:rPr>
            </w:pPr>
            <w:r w:rsidRPr="00C30BCB">
              <w:rPr>
                <w:rFonts w:ascii="Times New Roman" w:hAnsi="Times New Roman" w:cs="Times New Roman"/>
                <w:sz w:val="22"/>
                <w:szCs w:val="22"/>
              </w:rPr>
              <w:t xml:space="preserve">Prioriterar ni tillsyn på jordbruk och hästgårdar som ligger utmed vattenförekomster där miljökvalitetsnormerna inte uppnås?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0935C1" w:rsidR="00C93E23" w:rsidP="00C93E23" w:rsidRDefault="00C93E23" w14:paraId="5F423D61" w14:textId="4A22D401">
            <w:pPr>
              <w:spacing w:after="0"/>
              <w:rPr>
                <w:rFonts w:ascii="Times New Roman" w:hAnsi="Times New Roman" w:cs="Times New Roman"/>
                <w:sz w:val="22"/>
                <w:szCs w:val="22"/>
              </w:rPr>
            </w:pPr>
            <w:r w:rsidRPr="00C30BCB">
              <w:rPr>
                <w:rFonts w:ascii="Times New Roman" w:hAnsi="Times New Roman" w:cs="Times New Roman"/>
                <w:sz w:val="22"/>
                <w:szCs w:val="22"/>
              </w:rPr>
              <w:t>Ja</w:t>
            </w:r>
            <w:r>
              <w:rPr>
                <w:rFonts w:ascii="Times New Roman" w:hAnsi="Times New Roman" w:cs="Times New Roman"/>
                <w:sz w:val="22"/>
                <w:szCs w:val="22"/>
              </w:rPr>
              <w:t>/D</w:t>
            </w:r>
            <w:r w:rsidRPr="00C30BCB">
              <w:rPr>
                <w:rFonts w:ascii="Times New Roman" w:hAnsi="Times New Roman" w:cs="Times New Roman"/>
                <w:sz w:val="22"/>
                <w:szCs w:val="22"/>
              </w:rPr>
              <w:t>elvis</w:t>
            </w:r>
            <w:r>
              <w:rPr>
                <w:rFonts w:ascii="Times New Roman" w:hAnsi="Times New Roman" w:cs="Times New Roman"/>
                <w:sz w:val="22"/>
                <w:szCs w:val="22"/>
              </w:rPr>
              <w:t>/</w:t>
            </w:r>
            <w:r w:rsidRPr="00C30BCB">
              <w:rPr>
                <w:rFonts w:ascii="Times New Roman" w:hAnsi="Times New Roman" w:cs="Times New Roman"/>
                <w:sz w:val="22"/>
                <w:szCs w:val="22"/>
              </w:rPr>
              <w:t>Nej</w:t>
            </w:r>
          </w:p>
        </w:tc>
      </w:tr>
      <w:tr w:rsidRPr="000935C1" w:rsidR="00C93E23" w:rsidTr="42B4C2BA" w14:paraId="106C1A05"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0935C1" w:rsidR="00C93E23" w:rsidP="00C93E23" w:rsidRDefault="00C93E23" w14:paraId="63F67D93" w14:textId="77777777">
            <w:pPr>
              <w:spacing w:after="0"/>
              <w:rPr>
                <w:rFonts w:ascii="Times New Roman" w:hAnsi="Times New Roman" w:cs="Times New Roman"/>
                <w:sz w:val="22"/>
                <w:szCs w:val="22"/>
              </w:rPr>
            </w:pP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935C1" w:rsidR="00C93E23" w:rsidP="00C93E23" w:rsidRDefault="00C93E23" w14:paraId="023C5902" w14:textId="2B1B1213">
            <w:pPr>
              <w:spacing w:after="0"/>
              <w:rPr>
                <w:rFonts w:ascii="Times New Roman" w:hAnsi="Times New Roman" w:cs="Times New Roman"/>
                <w:sz w:val="22"/>
                <w:szCs w:val="22"/>
              </w:rPr>
            </w:pPr>
            <w:r w:rsidRPr="00C30BCB">
              <w:rPr>
                <w:rFonts w:ascii="Times New Roman" w:hAnsi="Times New Roman" w:cs="Times New Roman"/>
                <w:sz w:val="22"/>
                <w:szCs w:val="22"/>
              </w:rPr>
              <w:t>Använder ni den nationellt framtagna checklistan för Växtnäringstillsyn på hästgårdar.</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0935C1" w:rsidR="00C93E23" w:rsidP="00C93E23" w:rsidRDefault="00C93E23" w14:paraId="602F44B7" w14:textId="4DE2E70A">
            <w:pPr>
              <w:spacing w:after="0"/>
              <w:rPr>
                <w:rFonts w:ascii="Times New Roman" w:hAnsi="Times New Roman" w:cs="Times New Roman"/>
                <w:sz w:val="22"/>
                <w:szCs w:val="22"/>
              </w:rPr>
            </w:pPr>
            <w:r w:rsidRPr="00C30BCB">
              <w:rPr>
                <w:rFonts w:ascii="Times New Roman" w:hAnsi="Times New Roman" w:cs="Times New Roman"/>
                <w:sz w:val="22"/>
                <w:szCs w:val="22"/>
              </w:rPr>
              <w:t>Ja</w:t>
            </w:r>
            <w:r>
              <w:rPr>
                <w:rFonts w:ascii="Times New Roman" w:hAnsi="Times New Roman" w:cs="Times New Roman"/>
                <w:sz w:val="22"/>
                <w:szCs w:val="22"/>
              </w:rPr>
              <w:t>/D</w:t>
            </w:r>
            <w:r w:rsidRPr="00C30BCB">
              <w:rPr>
                <w:rFonts w:ascii="Times New Roman" w:hAnsi="Times New Roman" w:cs="Times New Roman"/>
                <w:sz w:val="22"/>
                <w:szCs w:val="22"/>
              </w:rPr>
              <w:t>elvis</w:t>
            </w:r>
            <w:r>
              <w:rPr>
                <w:rFonts w:ascii="Times New Roman" w:hAnsi="Times New Roman" w:cs="Times New Roman"/>
                <w:sz w:val="22"/>
                <w:szCs w:val="22"/>
              </w:rPr>
              <w:t>/N</w:t>
            </w:r>
            <w:r w:rsidRPr="00C30BCB">
              <w:rPr>
                <w:rFonts w:ascii="Times New Roman" w:hAnsi="Times New Roman" w:cs="Times New Roman"/>
                <w:sz w:val="22"/>
                <w:szCs w:val="22"/>
              </w:rPr>
              <w:t>ej</w:t>
            </w:r>
          </w:p>
        </w:tc>
      </w:tr>
      <w:tr w:rsidRPr="000935C1" w:rsidR="00C93E23" w:rsidTr="42B4C2BA" w14:paraId="2F7BBBD2"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0935C1" w:rsidR="00C93E23" w:rsidP="00C93E23" w:rsidRDefault="00C93E23" w14:paraId="04761E23" w14:textId="77777777">
            <w:pPr>
              <w:spacing w:after="0"/>
              <w:rPr>
                <w:rFonts w:ascii="Times New Roman" w:hAnsi="Times New Roman" w:cs="Times New Roman"/>
                <w:sz w:val="22"/>
                <w:szCs w:val="22"/>
              </w:rPr>
            </w:pP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935C1" w:rsidR="00C93E23" w:rsidP="00C93E23" w:rsidRDefault="00C93E23" w14:paraId="426EDE09" w14:textId="51E067C4">
            <w:pPr>
              <w:spacing w:after="0"/>
              <w:rPr>
                <w:rFonts w:ascii="Times New Roman" w:hAnsi="Times New Roman" w:cs="Times New Roman"/>
                <w:sz w:val="22"/>
                <w:szCs w:val="22"/>
              </w:rPr>
            </w:pPr>
            <w:r w:rsidRPr="00763184">
              <w:rPr>
                <w:rFonts w:ascii="Times New Roman" w:hAnsi="Times New Roman" w:cs="Times New Roman"/>
                <w:sz w:val="22"/>
                <w:szCs w:val="22"/>
              </w:rPr>
              <w:t xml:space="preserve">Har ni genomfört någon digital utbildning som Jordbruksverket tagit fram inom växtnäringsområdet? (Markkartering och fosforgödsling, Växtodlingsplan, Anpassad kvävegödsling, Vad är gödsel?)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0935C1" w:rsidR="00C93E23" w:rsidP="00C93E23" w:rsidRDefault="00C93E23" w14:paraId="3248D763" w14:textId="58A21379">
            <w:pPr>
              <w:spacing w:after="0"/>
              <w:rPr>
                <w:rFonts w:ascii="Times New Roman" w:hAnsi="Times New Roman" w:cs="Times New Roman"/>
                <w:sz w:val="22"/>
                <w:szCs w:val="22"/>
              </w:rPr>
            </w:pPr>
            <w:r w:rsidRPr="00763184">
              <w:rPr>
                <w:rFonts w:ascii="Times New Roman" w:hAnsi="Times New Roman" w:cs="Times New Roman"/>
                <w:sz w:val="22"/>
                <w:szCs w:val="22"/>
              </w:rPr>
              <w:t>Ja</w:t>
            </w:r>
            <w:r>
              <w:rPr>
                <w:rFonts w:ascii="Times New Roman" w:hAnsi="Times New Roman" w:cs="Times New Roman"/>
                <w:sz w:val="22"/>
                <w:szCs w:val="22"/>
              </w:rPr>
              <w:t>/N</w:t>
            </w:r>
            <w:r w:rsidRPr="00763184">
              <w:rPr>
                <w:rFonts w:ascii="Times New Roman" w:hAnsi="Times New Roman" w:cs="Times New Roman"/>
                <w:sz w:val="22"/>
                <w:szCs w:val="22"/>
              </w:rPr>
              <w:t>ej</w:t>
            </w:r>
          </w:p>
        </w:tc>
      </w:tr>
      <w:tr w:rsidRPr="000935C1" w:rsidR="00C93E23" w:rsidTr="42B4C2BA" w14:paraId="046D05BC" w14:textId="77777777">
        <w:trPr>
          <w:trHeight w:val="300"/>
        </w:trPr>
        <w:tc>
          <w:tcPr>
            <w:tcW w:w="7779"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2F5C8C" w:themeFill="accent2" w:themeFillShade="80"/>
            <w:tcMar/>
            <w:vAlign w:val="center"/>
            <w:hideMark/>
          </w:tcPr>
          <w:p w:rsidRPr="000935C1" w:rsidR="00C93E23" w:rsidP="00C93E23" w:rsidRDefault="00C93E23" w14:paraId="0B3ED48E" w14:textId="77777777">
            <w:pPr>
              <w:spacing w:after="0"/>
              <w:rPr>
                <w:rFonts w:ascii="Times New Roman" w:hAnsi="Times New Roman" w:cs="Times New Roman"/>
                <w:color w:val="FFFFFF" w:themeColor="background1"/>
                <w:sz w:val="22"/>
                <w:szCs w:val="22"/>
              </w:rPr>
            </w:pPr>
            <w:r w:rsidRPr="000935C1">
              <w:rPr>
                <w:rFonts w:ascii="Times New Roman" w:hAnsi="Times New Roman" w:cs="Times New Roman"/>
                <w:b/>
                <w:bCs/>
                <w:color w:val="FFFFFF" w:themeColor="background1"/>
                <w:sz w:val="22"/>
                <w:szCs w:val="22"/>
              </w:rPr>
              <w:t>Avfall</w:t>
            </w:r>
            <w:r w:rsidRPr="000935C1">
              <w:rPr>
                <w:rFonts w:ascii="Times New Roman" w:hAnsi="Times New Roman" w:cs="Times New Roman"/>
                <w:color w:val="FFFFFF" w:themeColor="background1"/>
                <w:sz w:val="22"/>
                <w:szCs w:val="22"/>
              </w:rPr>
              <w:t> </w:t>
            </w:r>
          </w:p>
        </w:tc>
      </w:tr>
      <w:tr w:rsidRPr="000935C1" w:rsidR="00C93E23" w:rsidTr="42B4C2BA" w14:paraId="4FDADA9A"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667106" w:rsidR="00C93E23" w:rsidP="00C93E23" w:rsidRDefault="00C93E23" w14:paraId="6581AEF9" w14:textId="77777777">
            <w:pPr>
              <w:spacing w:after="0"/>
              <w:rPr>
                <w:rFonts w:ascii="Times New Roman" w:hAnsi="Times New Roman" w:cs="Times New Roman"/>
                <w:b/>
                <w:sz w:val="22"/>
                <w:szCs w:val="22"/>
              </w:rPr>
            </w:pPr>
            <w:r w:rsidRPr="5284BF94">
              <w:rPr>
                <w:rFonts w:ascii="Times New Roman" w:hAnsi="Times New Roman" w:cs="Times New Roman"/>
                <w:b/>
                <w:sz w:val="22"/>
                <w:szCs w:val="22"/>
              </w:rPr>
              <w:t>Illegal avfallshantering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67106" w:rsidR="00C93E23" w:rsidP="00C93E23" w:rsidRDefault="00C93E23" w14:paraId="3B2270B5" w14:textId="5410178B">
            <w:pPr>
              <w:spacing w:after="0"/>
              <w:rPr>
                <w:rFonts w:ascii="Times New Roman" w:hAnsi="Times New Roman" w:cs="Times New Roman"/>
                <w:sz w:val="22"/>
                <w:szCs w:val="22"/>
              </w:rPr>
            </w:pPr>
            <w:r w:rsidRPr="5284BF94">
              <w:rPr>
                <w:rFonts w:ascii="Times New Roman" w:hAnsi="Times New Roman" w:cs="Times New Roman"/>
                <w:sz w:val="22"/>
                <w:szCs w:val="22"/>
              </w:rPr>
              <w:t>Har ni genomfört tillsyn av åkerier med fokus på avfallstransporter?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667106" w:rsidR="00C93E23" w:rsidP="00C93E23" w:rsidRDefault="00C93E23" w14:paraId="334A98F6" w14:textId="34456831">
            <w:pPr>
              <w:spacing w:after="0"/>
              <w:rPr>
                <w:rFonts w:ascii="Times New Roman" w:hAnsi="Times New Roman" w:cs="Times New Roman"/>
                <w:sz w:val="22"/>
                <w:szCs w:val="22"/>
              </w:rPr>
            </w:pPr>
            <w:r w:rsidRPr="5284BF94">
              <w:rPr>
                <w:rFonts w:ascii="Times New Roman" w:hAnsi="Times New Roman" w:cs="Times New Roman"/>
                <w:sz w:val="22"/>
                <w:szCs w:val="22"/>
              </w:rPr>
              <w:t> Ja/Nej</w:t>
            </w:r>
          </w:p>
        </w:tc>
      </w:tr>
      <w:tr w:rsidRPr="000935C1" w:rsidR="00C93E23" w:rsidTr="42B4C2BA" w14:paraId="2959F4C0"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667106" w:rsidR="00C93E23" w:rsidP="00C93E23" w:rsidRDefault="00C93E23" w14:paraId="4942F431" w14:textId="77777777">
            <w:pPr>
              <w:spacing w:after="0"/>
              <w:rPr>
                <w:rFonts w:ascii="Times New Roman" w:hAnsi="Times New Roman" w:cs="Times New Roman"/>
                <w:sz w:val="22"/>
                <w:szCs w:val="22"/>
              </w:rPr>
            </w:pP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667106" w:rsidR="00C93E23" w:rsidP="00C93E23" w:rsidRDefault="00C93E23" w14:paraId="289ED591" w14:textId="72820EAE">
            <w:pPr>
              <w:spacing w:after="0"/>
              <w:rPr>
                <w:rFonts w:ascii="Times New Roman" w:hAnsi="Times New Roman" w:cs="Times New Roman"/>
                <w:sz w:val="22"/>
                <w:szCs w:val="22"/>
              </w:rPr>
            </w:pPr>
            <w:r w:rsidRPr="5284BF94">
              <w:rPr>
                <w:rFonts w:ascii="Times New Roman" w:hAnsi="Times New Roman" w:cs="Times New Roman"/>
                <w:sz w:val="22"/>
                <w:szCs w:val="22"/>
              </w:rPr>
              <w:t>Har ni genomfört tillsyn med fokus på avfallstransporter?</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667106" w:rsidR="00C93E23" w:rsidP="00C93E23" w:rsidRDefault="5FEAD248" w14:paraId="7073E660" w14:textId="202D0DF4">
            <w:pPr>
              <w:spacing w:after="0"/>
              <w:rPr>
                <w:rFonts w:ascii="Times New Roman" w:hAnsi="Times New Roman" w:cs="Times New Roman"/>
                <w:sz w:val="22"/>
                <w:szCs w:val="22"/>
              </w:rPr>
            </w:pPr>
            <w:r w:rsidRPr="5284BF94">
              <w:rPr>
                <w:rFonts w:ascii="Times New Roman" w:hAnsi="Times New Roman" w:cs="Times New Roman"/>
                <w:sz w:val="22"/>
                <w:szCs w:val="22"/>
              </w:rPr>
              <w:t>Ja/Nej</w:t>
            </w:r>
          </w:p>
        </w:tc>
      </w:tr>
      <w:tr w:rsidRPr="000935C1" w:rsidR="00C93E23" w:rsidTr="42B4C2BA" w14:paraId="5A53B879"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667106" w:rsidR="00C93E23" w:rsidP="00C93E23" w:rsidRDefault="00C93E23" w14:paraId="497CD65E" w14:textId="77777777">
            <w:pPr>
              <w:spacing w:after="0"/>
              <w:rPr>
                <w:rFonts w:ascii="Times New Roman" w:hAnsi="Times New Roman" w:cs="Times New Roman"/>
                <w:sz w:val="22"/>
                <w:szCs w:val="22"/>
              </w:rPr>
            </w:pP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667106" w:rsidR="00C93E23" w:rsidP="00C93E23" w:rsidRDefault="00C93E23" w14:paraId="5538B58E" w14:textId="3F78C6A5">
            <w:pPr>
              <w:spacing w:after="0"/>
              <w:rPr>
                <w:rFonts w:ascii="Times New Roman" w:hAnsi="Times New Roman" w:cs="Times New Roman"/>
                <w:sz w:val="22"/>
                <w:szCs w:val="22"/>
              </w:rPr>
            </w:pPr>
            <w:r w:rsidRPr="5284BF94">
              <w:rPr>
                <w:rFonts w:ascii="Times New Roman" w:hAnsi="Times New Roman" w:cs="Times New Roman"/>
                <w:sz w:val="22"/>
                <w:szCs w:val="22"/>
              </w:rPr>
              <w:t>Om ja, har ni upptäckt illegala avfallstransporter genom er tillsyn?</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667106" w:rsidR="00C93E23" w:rsidP="00C93E23" w:rsidRDefault="00C93E23" w14:paraId="7B99E784" w14:textId="3BA3D329">
            <w:pPr>
              <w:spacing w:after="0"/>
              <w:rPr>
                <w:rFonts w:ascii="Times New Roman" w:hAnsi="Times New Roman" w:cs="Times New Roman"/>
                <w:sz w:val="22"/>
                <w:szCs w:val="22"/>
              </w:rPr>
            </w:pPr>
            <w:r w:rsidRPr="5284BF94">
              <w:rPr>
                <w:rFonts w:ascii="Times New Roman" w:hAnsi="Times New Roman" w:cs="Times New Roman"/>
                <w:sz w:val="22"/>
                <w:szCs w:val="22"/>
              </w:rPr>
              <w:t>Antal</w:t>
            </w:r>
          </w:p>
        </w:tc>
      </w:tr>
      <w:tr w:rsidRPr="000935C1" w:rsidR="00C93E23" w:rsidTr="42B4C2BA" w14:paraId="7C1217BF"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667106" w:rsidR="00C93E23" w:rsidP="00C93E23" w:rsidRDefault="00C93E23" w14:paraId="20F6F2D2" w14:textId="77777777">
            <w:pPr>
              <w:spacing w:after="0"/>
              <w:rPr>
                <w:rFonts w:ascii="Times New Roman" w:hAnsi="Times New Roman" w:cs="Times New Roman"/>
                <w:sz w:val="22"/>
                <w:szCs w:val="22"/>
              </w:rPr>
            </w:pPr>
            <w:r w:rsidRPr="5284BF94">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667106" w:rsidR="00C93E23" w:rsidP="00C93E23" w:rsidRDefault="00C93E23" w14:paraId="3CCE19E3" w14:textId="77777777">
            <w:pPr>
              <w:spacing w:after="0"/>
              <w:rPr>
                <w:rFonts w:ascii="Times New Roman" w:hAnsi="Times New Roman" w:cs="Times New Roman"/>
                <w:sz w:val="22"/>
                <w:szCs w:val="22"/>
              </w:rPr>
            </w:pPr>
            <w:r w:rsidRPr="5284BF94">
              <w:rPr>
                <w:rFonts w:ascii="Times New Roman" w:hAnsi="Times New Roman" w:cs="Times New Roman"/>
                <w:sz w:val="22"/>
                <w:szCs w:val="22"/>
              </w:rPr>
              <w:t>Har ni nyttjat avfallsregistret vid tillsyn?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667106" w:rsidR="00C93E23" w:rsidP="00C93E23" w:rsidRDefault="00C93E23" w14:paraId="49C3EAC3" w14:textId="77777777">
            <w:pPr>
              <w:spacing w:after="0"/>
              <w:rPr>
                <w:rFonts w:ascii="Times New Roman" w:hAnsi="Times New Roman" w:cs="Times New Roman"/>
                <w:sz w:val="22"/>
                <w:szCs w:val="22"/>
              </w:rPr>
            </w:pPr>
            <w:r w:rsidRPr="5284BF94">
              <w:rPr>
                <w:rFonts w:ascii="Times New Roman" w:hAnsi="Times New Roman" w:cs="Times New Roman"/>
                <w:sz w:val="22"/>
                <w:szCs w:val="22"/>
              </w:rPr>
              <w:t>Ja/Nej </w:t>
            </w:r>
          </w:p>
        </w:tc>
      </w:tr>
      <w:tr w:rsidRPr="000935C1" w:rsidR="00C93E23" w:rsidTr="42B4C2BA" w14:paraId="6C321AC5"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5D260394"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5043AD" w:rsidR="00C93E23" w:rsidP="00C93E23" w:rsidRDefault="00C93E23" w14:paraId="16643516" w14:textId="77777777">
            <w:pPr>
              <w:spacing w:after="0"/>
              <w:rPr>
                <w:rFonts w:ascii="Times New Roman" w:hAnsi="Times New Roman" w:cs="Times New Roman"/>
                <w:sz w:val="22"/>
                <w:szCs w:val="22"/>
              </w:rPr>
            </w:pPr>
            <w:r w:rsidRPr="005043AD">
              <w:rPr>
                <w:rFonts w:ascii="Times New Roman" w:hAnsi="Times New Roman" w:cs="Times New Roman"/>
                <w:sz w:val="22"/>
                <w:szCs w:val="22"/>
              </w:rPr>
              <w:t>Har ni genomfört uppsökande tillsyn för att upptäcka illegal avfallshantering?  </w:t>
            </w:r>
            <w:r w:rsidRPr="005043AD">
              <w:rPr>
                <w:rFonts w:ascii="Times New Roman" w:hAnsi="Times New Roman" w:cs="Times New Roman"/>
                <w:sz w:val="22"/>
                <w:szCs w:val="22"/>
              </w:rPr>
              <w:br/>
            </w:r>
            <w:r w:rsidRPr="005043AD">
              <w:rPr>
                <w:rFonts w:ascii="Times New Roman" w:hAnsi="Times New Roman" w:cs="Times New Roman"/>
                <w:sz w:val="22"/>
                <w:szCs w:val="22"/>
              </w:rPr>
              <w:t>Obs. Med illegal avfallshantering menar vi i det här fallet inte nedskräpning av enklare slag.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1F2D79" w:rsidR="00C93E23" w:rsidP="00C93E23" w:rsidRDefault="00C93E23" w14:paraId="1D554B2F" w14:textId="77777777">
            <w:pPr>
              <w:spacing w:after="0"/>
              <w:rPr>
                <w:rFonts w:ascii="Times New Roman" w:hAnsi="Times New Roman" w:cs="Times New Roman"/>
                <w:sz w:val="22"/>
                <w:szCs w:val="22"/>
              </w:rPr>
            </w:pPr>
            <w:r w:rsidRPr="001F2D79">
              <w:rPr>
                <w:rFonts w:ascii="Times New Roman" w:hAnsi="Times New Roman" w:cs="Times New Roman"/>
                <w:sz w:val="22"/>
                <w:szCs w:val="22"/>
              </w:rPr>
              <w:t>Ja/Nej </w:t>
            </w:r>
          </w:p>
        </w:tc>
      </w:tr>
      <w:tr w:rsidRPr="000935C1" w:rsidR="00C93E23" w:rsidTr="42B4C2BA" w14:paraId="5B5023B8"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5939E975"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1F2D79" w:rsidR="00C93E23" w:rsidP="00C93E23" w:rsidRDefault="00C93E23" w14:paraId="1DBE0AF1" w14:textId="77777777">
            <w:pPr>
              <w:spacing w:after="0"/>
              <w:rPr>
                <w:rFonts w:ascii="Times New Roman" w:hAnsi="Times New Roman" w:cs="Times New Roman"/>
                <w:sz w:val="22"/>
                <w:szCs w:val="22"/>
              </w:rPr>
            </w:pPr>
            <w:r w:rsidRPr="001F2D79">
              <w:rPr>
                <w:rFonts w:ascii="Times New Roman" w:hAnsi="Times New Roman" w:cs="Times New Roman"/>
                <w:sz w:val="22"/>
                <w:szCs w:val="22"/>
              </w:rPr>
              <w:t>Om ja - har ni upptäckt illegal avfallshantering genom er tillsyn, uppskatta antalet?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1F2D79" w:rsidR="00C93E23" w:rsidP="00C93E23" w:rsidRDefault="00C93E23" w14:paraId="1EB6866F" w14:textId="77777777">
            <w:pPr>
              <w:spacing w:after="0"/>
              <w:rPr>
                <w:rFonts w:ascii="Times New Roman" w:hAnsi="Times New Roman" w:cs="Times New Roman"/>
                <w:sz w:val="22"/>
                <w:szCs w:val="22"/>
              </w:rPr>
            </w:pPr>
            <w:r w:rsidRPr="001F2D79">
              <w:rPr>
                <w:rFonts w:ascii="Times New Roman" w:hAnsi="Times New Roman" w:cs="Times New Roman"/>
                <w:sz w:val="22"/>
                <w:szCs w:val="22"/>
              </w:rPr>
              <w:t>Antal </w:t>
            </w:r>
          </w:p>
        </w:tc>
      </w:tr>
      <w:tr w:rsidRPr="000935C1" w:rsidR="00C93E23" w:rsidTr="42B4C2BA" w14:paraId="32285085"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63169E" w:rsidR="00C93E23" w:rsidP="00C93E23" w:rsidRDefault="00C93E23" w14:paraId="45C11BAD" w14:textId="77777777">
            <w:pPr>
              <w:spacing w:after="0"/>
              <w:rPr>
                <w:rFonts w:ascii="Times New Roman" w:hAnsi="Times New Roman" w:cs="Times New Roman"/>
                <w:b/>
                <w:bCs/>
                <w:sz w:val="22"/>
                <w:szCs w:val="22"/>
              </w:rPr>
            </w:pPr>
            <w:r w:rsidRPr="0063169E">
              <w:rPr>
                <w:rFonts w:ascii="Times New Roman" w:hAnsi="Times New Roman" w:cs="Times New Roman"/>
                <w:b/>
                <w:bCs/>
                <w:sz w:val="22"/>
                <w:szCs w:val="22"/>
              </w:rPr>
              <w:t>Återvinning av avfall så att det upphör att vara avfall </w:t>
            </w:r>
          </w:p>
          <w:p w:rsidRPr="000935C1" w:rsidR="00C93E23" w:rsidP="00C93E23" w:rsidRDefault="00C93E23" w14:paraId="1C4F8CFF"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32E0E19D" w14:textId="77777777">
            <w:pPr>
              <w:spacing w:after="0"/>
              <w:rPr>
                <w:rFonts w:ascii="Times New Roman" w:hAnsi="Times New Roman" w:cs="Times New Roman"/>
                <w:sz w:val="22"/>
                <w:szCs w:val="22"/>
              </w:rPr>
            </w:pPr>
            <w:r w:rsidRPr="000935C1">
              <w:rPr>
                <w:rFonts w:ascii="Times New Roman" w:hAnsi="Times New Roman" w:cs="Times New Roman"/>
                <w:sz w:val="22"/>
                <w:szCs w:val="22"/>
              </w:rPr>
              <w:t>Kontrollerar ni i tillsynen inom avfallsområdet om verksamhetsutövarna uppfyller sin anteckningsskyldighet enligt avfallsförordningen?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783C08BE"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Ja/Nej </w:t>
            </w:r>
          </w:p>
        </w:tc>
      </w:tr>
      <w:tr w:rsidRPr="000935C1" w:rsidR="00C93E23" w:rsidTr="42B4C2BA" w14:paraId="25B6ACFD"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4FA5BC95"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244077CC"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 upplever ni brister i verksamheternas anteckningsskyldighet?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58409484" w14:textId="77777777">
            <w:pPr>
              <w:spacing w:after="0"/>
              <w:rPr>
                <w:rFonts w:ascii="Times New Roman" w:hAnsi="Times New Roman" w:cs="Times New Roman"/>
                <w:sz w:val="22"/>
                <w:szCs w:val="22"/>
              </w:rPr>
            </w:pPr>
            <w:r w:rsidRPr="000935C1">
              <w:rPr>
                <w:rFonts w:ascii="Times New Roman" w:hAnsi="Times New Roman" w:cs="Times New Roman"/>
                <w:sz w:val="22"/>
                <w:szCs w:val="22"/>
              </w:rPr>
              <w:t>Alltid </w:t>
            </w:r>
          </w:p>
          <w:p w:rsidRPr="000935C1" w:rsidR="00C93E23" w:rsidP="00C93E23" w:rsidRDefault="00C93E23" w14:paraId="408E69C3" w14:textId="77777777">
            <w:pPr>
              <w:spacing w:after="0"/>
              <w:rPr>
                <w:rFonts w:ascii="Times New Roman" w:hAnsi="Times New Roman" w:cs="Times New Roman"/>
                <w:sz w:val="22"/>
                <w:szCs w:val="22"/>
              </w:rPr>
            </w:pPr>
            <w:r w:rsidRPr="000935C1">
              <w:rPr>
                <w:rFonts w:ascii="Times New Roman" w:hAnsi="Times New Roman" w:cs="Times New Roman"/>
                <w:sz w:val="22"/>
                <w:szCs w:val="22"/>
              </w:rPr>
              <w:t>Oftast </w:t>
            </w:r>
          </w:p>
          <w:p w:rsidRPr="000935C1" w:rsidR="00C93E23" w:rsidP="00C93E23" w:rsidRDefault="00C93E23" w14:paraId="327C4791" w14:textId="77777777">
            <w:pPr>
              <w:spacing w:after="0"/>
              <w:rPr>
                <w:rFonts w:ascii="Times New Roman" w:hAnsi="Times New Roman" w:cs="Times New Roman"/>
                <w:sz w:val="22"/>
                <w:szCs w:val="22"/>
              </w:rPr>
            </w:pPr>
            <w:r w:rsidRPr="000935C1">
              <w:rPr>
                <w:rFonts w:ascii="Times New Roman" w:hAnsi="Times New Roman" w:cs="Times New Roman"/>
                <w:sz w:val="22"/>
                <w:szCs w:val="22"/>
              </w:rPr>
              <w:t>Ibland </w:t>
            </w:r>
          </w:p>
          <w:p w:rsidRPr="000935C1" w:rsidR="00C93E23" w:rsidP="00C93E23" w:rsidRDefault="00C93E23" w14:paraId="64D24477" w14:textId="77777777">
            <w:pPr>
              <w:spacing w:after="0"/>
              <w:rPr>
                <w:rFonts w:ascii="Times New Roman" w:hAnsi="Times New Roman" w:cs="Times New Roman"/>
                <w:sz w:val="22"/>
                <w:szCs w:val="22"/>
              </w:rPr>
            </w:pPr>
            <w:r w:rsidRPr="000935C1">
              <w:rPr>
                <w:rFonts w:ascii="Times New Roman" w:hAnsi="Times New Roman" w:cs="Times New Roman"/>
                <w:sz w:val="22"/>
                <w:szCs w:val="22"/>
              </w:rPr>
              <w:t>Aldrig </w:t>
            </w:r>
          </w:p>
          <w:p w:rsidRPr="000935C1" w:rsidR="00C93E23" w:rsidP="00C93E23" w:rsidRDefault="00C93E23" w14:paraId="71996B4F"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r>
      <w:tr w:rsidRPr="000935C1" w:rsidR="00C93E23" w:rsidTr="42B4C2BA" w14:paraId="741DB9C6"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CB376D" w:rsidR="00C93E23" w:rsidP="00C93E23" w:rsidRDefault="00C93E23" w14:paraId="6C171FFA" w14:textId="77777777">
            <w:pPr>
              <w:spacing w:after="0"/>
              <w:rPr>
                <w:rFonts w:ascii="Times New Roman" w:hAnsi="Times New Roman" w:cs="Times New Roman"/>
                <w:b/>
                <w:bCs/>
                <w:sz w:val="22"/>
                <w:szCs w:val="22"/>
              </w:rPr>
            </w:pPr>
            <w:r w:rsidRPr="00CB376D">
              <w:rPr>
                <w:rFonts w:ascii="Times New Roman" w:hAnsi="Times New Roman" w:cs="Times New Roman"/>
                <w:b/>
                <w:bCs/>
                <w:sz w:val="22"/>
                <w:szCs w:val="22"/>
              </w:rPr>
              <w:t>Masshantering </w:t>
            </w:r>
          </w:p>
          <w:p w:rsidRPr="000935C1" w:rsidR="00C93E23" w:rsidP="00C93E23" w:rsidRDefault="00C93E23" w14:paraId="4E32B141"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09C6F923" w14:textId="77777777">
            <w:pPr>
              <w:spacing w:after="0"/>
              <w:rPr>
                <w:rFonts w:ascii="Times New Roman" w:hAnsi="Times New Roman" w:cs="Times New Roman"/>
                <w:sz w:val="22"/>
                <w:szCs w:val="22"/>
              </w:rPr>
            </w:pPr>
            <w:r w:rsidRPr="000935C1">
              <w:rPr>
                <w:rFonts w:ascii="Times New Roman" w:hAnsi="Times New Roman" w:cs="Times New Roman"/>
                <w:sz w:val="22"/>
                <w:szCs w:val="22"/>
              </w:rPr>
              <w:t>Har ni under 2025 genomfört tillsyn med fokus på masshantering?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3150641F"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Ja/Nej </w:t>
            </w:r>
          </w:p>
        </w:tc>
      </w:tr>
      <w:tr w:rsidRPr="000935C1" w:rsidR="00C93E23" w:rsidTr="42B4C2BA" w14:paraId="0C80C25B"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336CC9D5"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6F87AF3E" w14:textId="77777777">
            <w:pPr>
              <w:spacing w:after="0"/>
              <w:rPr>
                <w:rFonts w:ascii="Times New Roman" w:hAnsi="Times New Roman" w:cs="Times New Roman"/>
                <w:sz w:val="22"/>
                <w:szCs w:val="22"/>
              </w:rPr>
            </w:pPr>
            <w:r w:rsidRPr="000935C1">
              <w:rPr>
                <w:rFonts w:ascii="Times New Roman" w:hAnsi="Times New Roman" w:cs="Times New Roman"/>
                <w:sz w:val="22"/>
                <w:szCs w:val="22"/>
              </w:rPr>
              <w:t>Om ja, har ni deltagit i den nationella tillsynskampanjen med fokus på masshantering?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435AC693"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Ja/Nej </w:t>
            </w:r>
          </w:p>
        </w:tc>
      </w:tr>
      <w:tr w:rsidRPr="000935C1" w:rsidR="00C93E23" w:rsidTr="42B4C2BA" w14:paraId="7DEAE55B" w14:textId="77777777">
        <w:trPr>
          <w:trHeight w:val="300"/>
        </w:trPr>
        <w:tc>
          <w:tcPr>
            <w:tcW w:w="7779"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2F5C8C" w:themeFill="accent2" w:themeFillShade="80"/>
            <w:tcMar/>
            <w:vAlign w:val="center"/>
            <w:hideMark/>
          </w:tcPr>
          <w:p w:rsidRPr="000935C1" w:rsidR="00C93E23" w:rsidP="00C93E23" w:rsidRDefault="00C93E23" w14:paraId="42ACE571" w14:textId="77777777">
            <w:pPr>
              <w:spacing w:after="0"/>
              <w:rPr>
                <w:rFonts w:ascii="Times New Roman" w:hAnsi="Times New Roman" w:cs="Times New Roman"/>
                <w:sz w:val="22"/>
                <w:szCs w:val="22"/>
              </w:rPr>
            </w:pPr>
            <w:r w:rsidRPr="000935C1">
              <w:rPr>
                <w:rFonts w:ascii="Times New Roman" w:hAnsi="Times New Roman" w:cs="Times New Roman"/>
                <w:b/>
                <w:bCs/>
                <w:color w:val="FFFFFF" w:themeColor="background1"/>
                <w:sz w:val="22"/>
                <w:szCs w:val="22"/>
              </w:rPr>
              <w:t>Förorenade områden</w:t>
            </w:r>
            <w:r w:rsidRPr="000935C1">
              <w:rPr>
                <w:rFonts w:ascii="Times New Roman" w:hAnsi="Times New Roman" w:cs="Times New Roman"/>
                <w:color w:val="FFFFFF" w:themeColor="background1"/>
                <w:sz w:val="22"/>
                <w:szCs w:val="22"/>
              </w:rPr>
              <w:t> </w:t>
            </w:r>
          </w:p>
        </w:tc>
      </w:tr>
      <w:tr w:rsidRPr="000935C1" w:rsidR="00C93E23" w:rsidTr="42B4C2BA" w14:paraId="6E0E8ABB"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5F701A" w:rsidR="00C93E23" w:rsidP="00C93E23" w:rsidRDefault="00C93E23" w14:paraId="376DD4F0" w14:textId="77777777">
            <w:pPr>
              <w:spacing w:after="0"/>
              <w:rPr>
                <w:rFonts w:ascii="Times New Roman" w:hAnsi="Times New Roman" w:cs="Times New Roman"/>
                <w:b/>
                <w:bCs/>
                <w:sz w:val="22"/>
                <w:szCs w:val="22"/>
              </w:rPr>
            </w:pPr>
            <w:r w:rsidRPr="005F701A">
              <w:rPr>
                <w:rFonts w:ascii="Times New Roman" w:hAnsi="Times New Roman" w:cs="Times New Roman"/>
                <w:b/>
                <w:bCs/>
                <w:sz w:val="22"/>
                <w:szCs w:val="22"/>
              </w:rPr>
              <w:t>Tillsyn av prioriterade förorenade områden med riskklass 1 och 2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0B8EBEDA" w14:textId="77777777">
            <w:pPr>
              <w:spacing w:after="0"/>
              <w:rPr>
                <w:rFonts w:ascii="Times New Roman" w:hAnsi="Times New Roman" w:cs="Times New Roman"/>
                <w:sz w:val="22"/>
                <w:szCs w:val="22"/>
              </w:rPr>
            </w:pPr>
            <w:r w:rsidRPr="000935C1">
              <w:rPr>
                <w:rFonts w:ascii="Times New Roman" w:hAnsi="Times New Roman" w:cs="Times New Roman"/>
                <w:sz w:val="22"/>
                <w:szCs w:val="22"/>
              </w:rPr>
              <w:t xml:space="preserve">Har ni under perioden </w:t>
            </w:r>
            <w:proofErr w:type="gramStart"/>
            <w:r w:rsidRPr="000935C1">
              <w:rPr>
                <w:rFonts w:ascii="Times New Roman" w:hAnsi="Times New Roman" w:cs="Times New Roman"/>
                <w:sz w:val="22"/>
                <w:szCs w:val="22"/>
              </w:rPr>
              <w:t>2022-2025</w:t>
            </w:r>
            <w:proofErr w:type="gramEnd"/>
            <w:r w:rsidRPr="000935C1">
              <w:rPr>
                <w:rFonts w:ascii="Times New Roman" w:hAnsi="Times New Roman" w:cs="Times New Roman"/>
                <w:sz w:val="22"/>
                <w:szCs w:val="22"/>
              </w:rPr>
              <w:t xml:space="preserve"> bedrivit tillsyn av prioriterade förorenade områden med stöd av en fastställd handlingsplan eller motsvarande styrdokument?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7E3C657E"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Ja/Nej </w:t>
            </w:r>
          </w:p>
        </w:tc>
      </w:tr>
      <w:tr w:rsidRPr="000935C1" w:rsidR="00C93E23" w:rsidTr="42B4C2BA" w14:paraId="3C13124E"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3EED20CB"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2A0FE523" w14:textId="3BA63C6A">
            <w:pPr>
              <w:spacing w:after="0"/>
              <w:rPr>
                <w:rFonts w:ascii="Times New Roman" w:hAnsi="Times New Roman" w:cs="Times New Roman"/>
                <w:sz w:val="22"/>
                <w:szCs w:val="22"/>
              </w:rPr>
            </w:pPr>
            <w:r w:rsidRPr="000935C1">
              <w:rPr>
                <w:rFonts w:ascii="Times New Roman" w:hAnsi="Times New Roman" w:cs="Times New Roman"/>
                <w:sz w:val="22"/>
                <w:szCs w:val="22"/>
              </w:rPr>
              <w:t>Hur många egeninitierade* beslut om föreläggande om undersökningar eller avhjälpandeåtgärder mellan åren 2022–2025 avseende objekt i riskklass 1 och 2 har ni meddelat? </w:t>
            </w:r>
            <w:r>
              <w:rPr>
                <w:rFonts w:ascii="Times New Roman" w:hAnsi="Times New Roman" w:cs="Times New Roman"/>
                <w:sz w:val="22"/>
                <w:szCs w:val="22"/>
              </w:rPr>
              <w:t xml:space="preserve"> * Beslut som följer av en anmälan enligt 28 FMH ingår inte.</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3ED63DF1" w14:textId="77777777">
            <w:pPr>
              <w:spacing w:after="0"/>
              <w:rPr>
                <w:rFonts w:ascii="Times New Roman" w:hAnsi="Times New Roman" w:cs="Times New Roman"/>
                <w:sz w:val="22"/>
                <w:szCs w:val="22"/>
              </w:rPr>
            </w:pPr>
            <w:r w:rsidRPr="000935C1">
              <w:rPr>
                <w:rFonts w:ascii="Times New Roman" w:hAnsi="Times New Roman" w:cs="Times New Roman"/>
                <w:sz w:val="22"/>
                <w:szCs w:val="22"/>
              </w:rPr>
              <w:t>Antal </w:t>
            </w:r>
          </w:p>
        </w:tc>
      </w:tr>
      <w:tr w:rsidRPr="000935C1" w:rsidR="00C93E23" w:rsidTr="42B4C2BA" w14:paraId="6B84773B" w14:textId="77777777">
        <w:trPr>
          <w:trHeight w:val="300"/>
        </w:trPr>
        <w:tc>
          <w:tcPr>
            <w:tcW w:w="7779"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2F5C8C" w:themeFill="accent2" w:themeFillShade="80"/>
            <w:tcMar/>
            <w:vAlign w:val="center"/>
            <w:hideMark/>
          </w:tcPr>
          <w:p w:rsidRPr="000935C1" w:rsidR="00C93E23" w:rsidP="00C93E23" w:rsidRDefault="00C93E23" w14:paraId="7D8ED4BE" w14:textId="77777777">
            <w:pPr>
              <w:spacing w:after="0"/>
              <w:rPr>
                <w:rFonts w:ascii="Times New Roman" w:hAnsi="Times New Roman" w:cs="Times New Roman"/>
                <w:sz w:val="22"/>
                <w:szCs w:val="22"/>
              </w:rPr>
            </w:pPr>
            <w:r w:rsidRPr="000935C1">
              <w:rPr>
                <w:rFonts w:ascii="Times New Roman" w:hAnsi="Times New Roman" w:cs="Times New Roman"/>
                <w:b/>
                <w:bCs/>
                <w:color w:val="FFFFFF" w:themeColor="background1"/>
                <w:sz w:val="22"/>
                <w:szCs w:val="22"/>
              </w:rPr>
              <w:t>Hälsoskydd</w:t>
            </w:r>
            <w:r w:rsidRPr="000935C1">
              <w:rPr>
                <w:rFonts w:ascii="Times New Roman" w:hAnsi="Times New Roman" w:cs="Times New Roman"/>
                <w:color w:val="FFFFFF" w:themeColor="background1"/>
                <w:sz w:val="22"/>
                <w:szCs w:val="22"/>
              </w:rPr>
              <w:t> </w:t>
            </w:r>
          </w:p>
        </w:tc>
      </w:tr>
      <w:tr w:rsidRPr="000935C1" w:rsidR="00C93E23" w:rsidTr="42B4C2BA" w14:paraId="1BD5B186"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C953FC" w:rsidR="00C93E23" w:rsidP="00C93E23" w:rsidRDefault="00C93E23" w14:paraId="713B1A39" w14:textId="77777777">
            <w:pPr>
              <w:spacing w:after="0"/>
              <w:rPr>
                <w:rFonts w:ascii="Times New Roman" w:hAnsi="Times New Roman" w:cs="Times New Roman"/>
                <w:b/>
                <w:bCs/>
                <w:sz w:val="22"/>
                <w:szCs w:val="22"/>
              </w:rPr>
            </w:pPr>
            <w:r w:rsidRPr="00C953FC">
              <w:rPr>
                <w:rFonts w:ascii="Times New Roman" w:hAnsi="Times New Roman" w:cs="Times New Roman"/>
                <w:b/>
                <w:bCs/>
                <w:sz w:val="22"/>
                <w:szCs w:val="22"/>
              </w:rPr>
              <w:t>Inomhusmiljö och egenkontroll i skola och förskola </w:t>
            </w:r>
          </w:p>
          <w:p w:rsidRPr="000935C1" w:rsidR="00C93E23" w:rsidP="00C93E23" w:rsidRDefault="00C93E23" w14:paraId="7AE08062" w14:textId="497EDBFA">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935C1" w:rsidR="00C93E23" w:rsidP="00C93E23" w:rsidRDefault="00C93E23" w14:paraId="1BB18F2D" w14:textId="1D343234">
            <w:pPr>
              <w:spacing w:after="0"/>
              <w:rPr>
                <w:rFonts w:ascii="Times New Roman" w:hAnsi="Times New Roman" w:cs="Times New Roman"/>
                <w:sz w:val="22"/>
                <w:szCs w:val="22"/>
              </w:rPr>
            </w:pPr>
            <w:r w:rsidRPr="00EB57DB">
              <w:rPr>
                <w:rFonts w:ascii="Times New Roman" w:hAnsi="Times New Roman" w:cs="Times New Roman"/>
                <w:sz w:val="22"/>
                <w:szCs w:val="22"/>
              </w:rPr>
              <w:t>Hur många anmälningspliktiga förskolor fanns den 31 december 2025 i er kommun?</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0935C1" w:rsidR="00C93E23" w:rsidP="00C93E23" w:rsidRDefault="00C93E23" w14:paraId="6C3DD9B4" w14:textId="5408919B">
            <w:pPr>
              <w:spacing w:after="0"/>
              <w:rPr>
                <w:rFonts w:ascii="Times New Roman" w:hAnsi="Times New Roman" w:cs="Times New Roman"/>
                <w:sz w:val="22"/>
                <w:szCs w:val="22"/>
              </w:rPr>
            </w:pPr>
            <w:r>
              <w:rPr>
                <w:rFonts w:ascii="Times New Roman" w:hAnsi="Times New Roman" w:cs="Times New Roman"/>
                <w:sz w:val="22"/>
                <w:szCs w:val="22"/>
              </w:rPr>
              <w:t>Antal</w:t>
            </w:r>
          </w:p>
        </w:tc>
      </w:tr>
      <w:tr w:rsidRPr="000935C1" w:rsidR="00C93E23" w:rsidTr="42B4C2BA" w14:paraId="743E0971"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5184322D"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5785D4C5" w14:textId="77777777">
            <w:pPr>
              <w:spacing w:after="0"/>
              <w:rPr>
                <w:rFonts w:ascii="Times New Roman" w:hAnsi="Times New Roman" w:cs="Times New Roman"/>
                <w:sz w:val="22"/>
                <w:szCs w:val="22"/>
              </w:rPr>
            </w:pPr>
            <w:r w:rsidRPr="000935C1">
              <w:rPr>
                <w:rFonts w:ascii="Times New Roman" w:hAnsi="Times New Roman" w:cs="Times New Roman"/>
                <w:sz w:val="22"/>
                <w:szCs w:val="22"/>
              </w:rPr>
              <w:t xml:space="preserve">Hur många av dessa fick minst ett tillsynsbesök under perioden </w:t>
            </w:r>
            <w:proofErr w:type="gramStart"/>
            <w:r w:rsidRPr="000935C1">
              <w:rPr>
                <w:rFonts w:ascii="Times New Roman" w:hAnsi="Times New Roman" w:cs="Times New Roman"/>
                <w:sz w:val="22"/>
                <w:szCs w:val="22"/>
              </w:rPr>
              <w:t>2024-2025</w:t>
            </w:r>
            <w:proofErr w:type="gramEnd"/>
            <w:r w:rsidRPr="000935C1">
              <w:rPr>
                <w:rFonts w:ascii="Times New Roman" w:hAnsi="Times New Roman" w:cs="Times New Roman"/>
                <w:sz w:val="22"/>
                <w:szCs w:val="22"/>
              </w:rPr>
              <w:t>?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44405D09"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r>
      <w:tr w:rsidRPr="000935C1" w:rsidR="00C93E23" w:rsidTr="42B4C2BA" w14:paraId="44B4253D"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0AFD38D4"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2F79CB66" w14:textId="234CC18F">
            <w:pPr>
              <w:spacing w:after="0"/>
              <w:rPr>
                <w:rFonts w:ascii="Times New Roman" w:hAnsi="Times New Roman" w:cs="Times New Roman"/>
                <w:sz w:val="22"/>
                <w:szCs w:val="22"/>
              </w:rPr>
            </w:pPr>
            <w:r w:rsidRPr="000935C1">
              <w:rPr>
                <w:rFonts w:ascii="Times New Roman" w:hAnsi="Times New Roman" w:cs="Times New Roman"/>
                <w:sz w:val="22"/>
                <w:szCs w:val="22"/>
              </w:rPr>
              <w:t xml:space="preserve">Vad har fokus för tillsynen av förskolor varit under perioden </w:t>
            </w:r>
            <w:proofErr w:type="gramStart"/>
            <w:r w:rsidRPr="000935C1">
              <w:rPr>
                <w:rFonts w:ascii="Times New Roman" w:hAnsi="Times New Roman" w:cs="Times New Roman"/>
                <w:sz w:val="22"/>
                <w:szCs w:val="22"/>
              </w:rPr>
              <w:t>2024-2025</w:t>
            </w:r>
            <w:proofErr w:type="gramEnd"/>
            <w:r w:rsidRPr="000935C1">
              <w:rPr>
                <w:rFonts w:ascii="Times New Roman" w:hAnsi="Times New Roman" w:cs="Times New Roman"/>
                <w:sz w:val="22"/>
                <w:szCs w:val="22"/>
              </w:rPr>
              <w:t xml:space="preserve">?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6E7CCC3D" w14:textId="77777777">
            <w:pPr>
              <w:spacing w:after="0"/>
              <w:rPr>
                <w:rFonts w:ascii="Times New Roman" w:hAnsi="Times New Roman" w:cs="Times New Roman"/>
                <w:sz w:val="22"/>
                <w:szCs w:val="22"/>
              </w:rPr>
            </w:pPr>
            <w:r w:rsidRPr="000935C1">
              <w:rPr>
                <w:rFonts w:ascii="Times New Roman" w:hAnsi="Times New Roman" w:cs="Times New Roman"/>
                <w:sz w:val="22"/>
                <w:szCs w:val="22"/>
              </w:rPr>
              <w:t>Hygien </w:t>
            </w:r>
            <w:r w:rsidRPr="000935C1">
              <w:rPr>
                <w:rFonts w:ascii="Times New Roman" w:hAnsi="Times New Roman" w:cs="Times New Roman"/>
                <w:sz w:val="22"/>
                <w:szCs w:val="22"/>
              </w:rPr>
              <w:br/>
            </w:r>
            <w:r w:rsidRPr="000935C1">
              <w:rPr>
                <w:rFonts w:ascii="Times New Roman" w:hAnsi="Times New Roman" w:cs="Times New Roman"/>
                <w:sz w:val="22"/>
                <w:szCs w:val="22"/>
              </w:rPr>
              <w:t>Smitta </w:t>
            </w:r>
            <w:r w:rsidRPr="000935C1">
              <w:rPr>
                <w:rFonts w:ascii="Times New Roman" w:hAnsi="Times New Roman" w:cs="Times New Roman"/>
                <w:sz w:val="22"/>
                <w:szCs w:val="22"/>
              </w:rPr>
              <w:br/>
            </w:r>
            <w:r w:rsidRPr="000935C1">
              <w:rPr>
                <w:rFonts w:ascii="Times New Roman" w:hAnsi="Times New Roman" w:cs="Times New Roman"/>
                <w:sz w:val="22"/>
                <w:szCs w:val="22"/>
              </w:rPr>
              <w:t>Annat </w:t>
            </w:r>
          </w:p>
        </w:tc>
      </w:tr>
      <w:tr w:rsidRPr="000935C1" w:rsidR="00C93E23" w:rsidTr="42B4C2BA" w14:paraId="34BD7106"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4E057059"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41B3E258" w14:textId="77777777">
            <w:pPr>
              <w:spacing w:after="0"/>
              <w:rPr>
                <w:rFonts w:ascii="Times New Roman" w:hAnsi="Times New Roman" w:cs="Times New Roman"/>
                <w:sz w:val="22"/>
                <w:szCs w:val="22"/>
              </w:rPr>
            </w:pPr>
            <w:r w:rsidRPr="000935C1">
              <w:rPr>
                <w:rFonts w:ascii="Times New Roman" w:hAnsi="Times New Roman" w:cs="Times New Roman"/>
                <w:sz w:val="22"/>
                <w:szCs w:val="22"/>
              </w:rPr>
              <w:t xml:space="preserve">Har ni även bedrivit tillsyn i lokaler för pedagogisk omsorg </w:t>
            </w:r>
            <w:proofErr w:type="gramStart"/>
            <w:r w:rsidRPr="000935C1">
              <w:rPr>
                <w:rFonts w:ascii="Times New Roman" w:hAnsi="Times New Roman" w:cs="Times New Roman"/>
                <w:sz w:val="22"/>
                <w:szCs w:val="22"/>
              </w:rPr>
              <w:t>2024-2025</w:t>
            </w:r>
            <w:proofErr w:type="gramEnd"/>
            <w:r w:rsidRPr="000935C1">
              <w:rPr>
                <w:rFonts w:ascii="Times New Roman" w:hAnsi="Times New Roman" w:cs="Times New Roman"/>
                <w:sz w:val="22"/>
                <w:szCs w:val="22"/>
              </w:rPr>
              <w:t xml:space="preserve">? (Med lokaler för pedagogisk omsorg avses pedagogisk omsorg som bedrivs i </w:t>
            </w:r>
            <w:proofErr w:type="spellStart"/>
            <w:r w:rsidRPr="000935C1">
              <w:rPr>
                <w:rFonts w:ascii="Times New Roman" w:hAnsi="Times New Roman" w:cs="Times New Roman"/>
                <w:sz w:val="22"/>
                <w:szCs w:val="22"/>
              </w:rPr>
              <w:t>förskoleliknande</w:t>
            </w:r>
            <w:proofErr w:type="spellEnd"/>
            <w:r w:rsidRPr="000935C1">
              <w:rPr>
                <w:rFonts w:ascii="Times New Roman" w:hAnsi="Times New Roman" w:cs="Times New Roman"/>
                <w:sz w:val="22"/>
                <w:szCs w:val="22"/>
              </w:rPr>
              <w:t xml:space="preserve"> form i en särskild lokal och inte i ett privat hem.)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2CFF25E8" w14:textId="77777777">
            <w:pPr>
              <w:spacing w:after="0"/>
              <w:rPr>
                <w:rFonts w:ascii="Times New Roman" w:hAnsi="Times New Roman" w:cs="Times New Roman"/>
                <w:sz w:val="22"/>
                <w:szCs w:val="22"/>
              </w:rPr>
            </w:pPr>
            <w:r w:rsidRPr="000935C1">
              <w:rPr>
                <w:rFonts w:ascii="Times New Roman" w:hAnsi="Times New Roman" w:cs="Times New Roman"/>
                <w:sz w:val="22"/>
                <w:szCs w:val="22"/>
              </w:rPr>
              <w:t>Ja/Nej/Finns inte i kommunen </w:t>
            </w:r>
          </w:p>
          <w:p w:rsidRPr="000935C1" w:rsidR="00C93E23" w:rsidP="00C93E23" w:rsidRDefault="00C93E23" w14:paraId="535E0A40"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p w:rsidRPr="000935C1" w:rsidR="00C93E23" w:rsidP="00C93E23" w:rsidRDefault="00C93E23" w14:paraId="59BC1257"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p w:rsidRPr="000935C1" w:rsidR="00C93E23" w:rsidP="00C93E23" w:rsidRDefault="00C93E23" w14:paraId="1F186C53"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p w:rsidRPr="000935C1" w:rsidR="00C93E23" w:rsidP="00C93E23" w:rsidRDefault="00C93E23" w14:paraId="07006208"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r>
      <w:tr w:rsidRPr="000935C1" w:rsidR="00C93E23" w:rsidTr="42B4C2BA" w14:paraId="4B8EECC7"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E46654" w:rsidR="00C93E23" w:rsidP="00C93E23" w:rsidRDefault="00C93E23" w14:paraId="4420FF66" w14:textId="5E474B21">
            <w:pPr>
              <w:spacing w:after="0"/>
              <w:rPr>
                <w:rFonts w:ascii="Times New Roman" w:hAnsi="Times New Roman" w:cs="Times New Roman"/>
                <w:b/>
                <w:bCs/>
                <w:sz w:val="22"/>
                <w:szCs w:val="22"/>
              </w:rPr>
            </w:pPr>
            <w:r w:rsidRPr="00E46654">
              <w:rPr>
                <w:rFonts w:ascii="Times New Roman" w:hAnsi="Times New Roman" w:cs="Times New Roman"/>
                <w:b/>
                <w:bCs/>
                <w:sz w:val="22"/>
                <w:szCs w:val="22"/>
              </w:rPr>
              <w:t>Inomhusmiljö i bostäder</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935C1" w:rsidR="00C93E23" w:rsidP="00C93E23" w:rsidRDefault="00C93E23" w14:paraId="0A294ED5" w14:textId="12DB757D">
            <w:pPr>
              <w:spacing w:after="0"/>
              <w:rPr>
                <w:rFonts w:ascii="Times New Roman" w:hAnsi="Times New Roman" w:cs="Times New Roman"/>
                <w:sz w:val="22"/>
                <w:szCs w:val="22"/>
              </w:rPr>
            </w:pPr>
            <w:r w:rsidRPr="00503F1A">
              <w:rPr>
                <w:rFonts w:ascii="Times New Roman" w:hAnsi="Times New Roman" w:cs="Times New Roman"/>
                <w:sz w:val="22"/>
                <w:szCs w:val="22"/>
              </w:rPr>
              <w:t xml:space="preserve">Har ni under perioden </w:t>
            </w:r>
            <w:proofErr w:type="gramStart"/>
            <w:r w:rsidRPr="00503F1A">
              <w:rPr>
                <w:rFonts w:ascii="Times New Roman" w:hAnsi="Times New Roman" w:cs="Times New Roman"/>
                <w:sz w:val="22"/>
                <w:szCs w:val="22"/>
              </w:rPr>
              <w:t>2022-2025</w:t>
            </w:r>
            <w:proofErr w:type="gramEnd"/>
            <w:r w:rsidRPr="00503F1A">
              <w:rPr>
                <w:rFonts w:ascii="Times New Roman" w:hAnsi="Times New Roman" w:cs="Times New Roman"/>
                <w:sz w:val="22"/>
                <w:szCs w:val="22"/>
              </w:rPr>
              <w:t xml:space="preserve"> genomfört förebyggande bostadstillsyn?</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0935C1" w:rsidR="00C93E23" w:rsidP="00C93E23" w:rsidRDefault="00C93E23" w14:paraId="7060C5BE" w14:textId="2A51C075">
            <w:pPr>
              <w:spacing w:after="0"/>
              <w:rPr>
                <w:rFonts w:ascii="Times New Roman" w:hAnsi="Times New Roman" w:cs="Times New Roman"/>
                <w:sz w:val="22"/>
                <w:szCs w:val="22"/>
              </w:rPr>
            </w:pPr>
            <w:r>
              <w:rPr>
                <w:rFonts w:ascii="Times New Roman" w:hAnsi="Times New Roman" w:cs="Times New Roman"/>
                <w:sz w:val="22"/>
                <w:szCs w:val="22"/>
              </w:rPr>
              <w:t>Ja/Nej</w:t>
            </w:r>
          </w:p>
        </w:tc>
      </w:tr>
      <w:tr w:rsidRPr="000935C1" w:rsidR="00C93E23" w:rsidTr="42B4C2BA" w14:paraId="0B26FE71"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0935C1" w:rsidR="00C93E23" w:rsidP="00C93E23" w:rsidRDefault="00C93E23" w14:paraId="451E77B8" w14:textId="5123E9FA">
            <w:pPr>
              <w:spacing w:after="0"/>
              <w:rPr>
                <w:rFonts w:ascii="Times New Roman" w:hAnsi="Times New Roman" w:cs="Times New Roman"/>
                <w:sz w:val="22"/>
                <w:szCs w:val="22"/>
              </w:rPr>
            </w:pP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C93E23" w:rsidP="00C93E23" w:rsidRDefault="00C93E23" w14:paraId="4E5ECAE0" w14:textId="77777777">
            <w:pPr>
              <w:spacing w:after="0"/>
              <w:rPr>
                <w:rFonts w:ascii="Times New Roman" w:hAnsi="Times New Roman" w:cs="Times New Roman"/>
                <w:sz w:val="22"/>
                <w:szCs w:val="22"/>
              </w:rPr>
            </w:pPr>
            <w:r w:rsidRPr="00C75F27">
              <w:rPr>
                <w:rFonts w:ascii="Times New Roman" w:hAnsi="Times New Roman" w:cs="Times New Roman"/>
                <w:sz w:val="22"/>
                <w:szCs w:val="22"/>
              </w:rPr>
              <w:t>Om ja – vilken typ av tillsyn har ni gjort?</w:t>
            </w:r>
          </w:p>
          <w:p w:rsidRPr="000935C1" w:rsidR="00C93E23" w:rsidP="00C93E23" w:rsidRDefault="00C93E23" w14:paraId="3CE39720" w14:textId="326B4056">
            <w:pPr>
              <w:spacing w:after="0"/>
              <w:rPr>
                <w:rFonts w:ascii="Times New Roman" w:hAnsi="Times New Roman" w:cs="Times New Roman"/>
                <w:sz w:val="22"/>
                <w:szCs w:val="22"/>
              </w:rPr>
            </w:pP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00C93E23" w:rsidP="00C93E23" w:rsidRDefault="00C93E23" w14:paraId="472F7FDB" w14:textId="77777777">
            <w:pPr>
              <w:spacing w:after="0"/>
              <w:rPr>
                <w:rFonts w:ascii="Times New Roman" w:hAnsi="Times New Roman" w:cs="Times New Roman"/>
                <w:sz w:val="22"/>
                <w:szCs w:val="22"/>
              </w:rPr>
            </w:pPr>
            <w:r w:rsidRPr="00C75F27">
              <w:rPr>
                <w:rFonts w:ascii="Times New Roman" w:hAnsi="Times New Roman" w:cs="Times New Roman"/>
                <w:sz w:val="22"/>
                <w:szCs w:val="22"/>
              </w:rPr>
              <w:t>Uppsökande tillsyn med inspektion i bostäder</w:t>
            </w:r>
          </w:p>
          <w:p w:rsidR="00C93E23" w:rsidP="00C93E23" w:rsidRDefault="00C93E23" w14:paraId="42AF03C9" w14:textId="1A461361">
            <w:pPr>
              <w:spacing w:after="0"/>
              <w:rPr>
                <w:rFonts w:ascii="Times New Roman" w:hAnsi="Times New Roman" w:cs="Times New Roman"/>
                <w:sz w:val="22"/>
                <w:szCs w:val="22"/>
              </w:rPr>
            </w:pPr>
            <w:r>
              <w:rPr>
                <w:rFonts w:ascii="Times New Roman" w:hAnsi="Times New Roman" w:cs="Times New Roman"/>
                <w:sz w:val="22"/>
                <w:szCs w:val="22"/>
              </w:rPr>
              <w:t>F</w:t>
            </w:r>
            <w:r w:rsidRPr="00C75F27">
              <w:rPr>
                <w:rFonts w:ascii="Times New Roman" w:hAnsi="Times New Roman" w:cs="Times New Roman"/>
                <w:sz w:val="22"/>
                <w:szCs w:val="22"/>
              </w:rPr>
              <w:t>astighetsägares egenkontroll</w:t>
            </w:r>
          </w:p>
          <w:p w:rsidRPr="000935C1" w:rsidR="00C93E23" w:rsidP="00C93E23" w:rsidRDefault="00C93E23" w14:paraId="022972D5" w14:textId="26ECCB99">
            <w:pPr>
              <w:spacing w:after="0"/>
              <w:rPr>
                <w:rFonts w:ascii="Times New Roman" w:hAnsi="Times New Roman" w:cs="Times New Roman"/>
                <w:sz w:val="22"/>
                <w:szCs w:val="22"/>
              </w:rPr>
            </w:pPr>
            <w:r>
              <w:rPr>
                <w:rFonts w:ascii="Times New Roman" w:hAnsi="Times New Roman" w:cs="Times New Roman"/>
                <w:sz w:val="22"/>
                <w:szCs w:val="22"/>
              </w:rPr>
              <w:t>E</w:t>
            </w:r>
            <w:r w:rsidRPr="00C75F27">
              <w:rPr>
                <w:rFonts w:ascii="Times New Roman" w:hAnsi="Times New Roman" w:cs="Times New Roman"/>
                <w:sz w:val="22"/>
                <w:szCs w:val="22"/>
              </w:rPr>
              <w:t>nkäter till boenden, annat</w:t>
            </w:r>
          </w:p>
        </w:tc>
      </w:tr>
      <w:tr w:rsidRPr="000935C1" w:rsidR="00C93E23" w:rsidTr="42B4C2BA" w14:paraId="7D7E4E4E"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tcPr>
          <w:p w:rsidRPr="000935C1" w:rsidR="00C93E23" w:rsidP="00C93E23" w:rsidRDefault="00C93E23" w14:paraId="71FBFD35" w14:textId="72EDD2F8">
            <w:pPr>
              <w:spacing w:after="0"/>
              <w:rPr>
                <w:rFonts w:ascii="Times New Roman" w:hAnsi="Times New Roman" w:cs="Times New Roman"/>
                <w:sz w:val="22"/>
                <w:szCs w:val="22"/>
              </w:rPr>
            </w:pP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935C1" w:rsidR="00C93E23" w:rsidP="00C93E23" w:rsidRDefault="00C93E23" w14:paraId="1FE2E2C9" w14:textId="4547BD17">
            <w:pPr>
              <w:spacing w:after="0"/>
              <w:rPr>
                <w:rFonts w:ascii="Times New Roman" w:hAnsi="Times New Roman" w:cs="Times New Roman"/>
                <w:sz w:val="22"/>
                <w:szCs w:val="22"/>
              </w:rPr>
            </w:pPr>
            <w:r w:rsidRPr="00255D15">
              <w:rPr>
                <w:rFonts w:ascii="Times New Roman" w:hAnsi="Times New Roman" w:cs="Times New Roman"/>
                <w:sz w:val="22"/>
                <w:szCs w:val="22"/>
              </w:rPr>
              <w:t xml:space="preserve">Om nej, vad är anledningen?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tcPr>
          <w:p w:rsidRPr="000935C1" w:rsidR="00C93E23" w:rsidP="00C93E23" w:rsidRDefault="00C93E23" w14:paraId="5E22F0D7" w14:textId="15BAC797">
            <w:pPr>
              <w:spacing w:after="0"/>
              <w:rPr>
                <w:rFonts w:ascii="Times New Roman" w:hAnsi="Times New Roman" w:cs="Times New Roman"/>
                <w:sz w:val="22"/>
                <w:szCs w:val="22"/>
              </w:rPr>
            </w:pPr>
            <w:r>
              <w:rPr>
                <w:rFonts w:ascii="Times New Roman" w:hAnsi="Times New Roman" w:cs="Times New Roman"/>
                <w:sz w:val="22"/>
                <w:szCs w:val="22"/>
              </w:rPr>
              <w:t>Fritext</w:t>
            </w:r>
          </w:p>
        </w:tc>
      </w:tr>
      <w:tr w:rsidRPr="000935C1" w:rsidR="00C93E23" w:rsidTr="42B4C2BA" w14:paraId="7BC31A02" w14:textId="77777777">
        <w:trPr>
          <w:trHeight w:val="300"/>
        </w:trPr>
        <w:tc>
          <w:tcPr>
            <w:tcW w:w="7779" w:type="dxa"/>
            <w:gridSpan w:val="3"/>
            <w:tcBorders>
              <w:top w:val="single" w:color="000000" w:themeColor="text1" w:sz="6" w:space="0"/>
              <w:left w:val="single" w:color="auto" w:sz="6" w:space="0"/>
              <w:bottom w:val="single" w:color="000000" w:themeColor="text1" w:sz="6" w:space="0"/>
              <w:right w:val="single" w:color="auto" w:sz="6" w:space="0"/>
            </w:tcBorders>
            <w:shd w:val="clear" w:color="auto" w:fill="2F5C8C" w:themeFill="accent2" w:themeFillShade="80"/>
            <w:tcMar/>
            <w:vAlign w:val="center"/>
            <w:hideMark/>
          </w:tcPr>
          <w:p w:rsidRPr="000935C1" w:rsidR="00C93E23" w:rsidP="00C93E23" w:rsidRDefault="00C93E23" w14:paraId="23A493B4" w14:textId="77777777">
            <w:pPr>
              <w:spacing w:after="0"/>
              <w:rPr>
                <w:rFonts w:ascii="Times New Roman" w:hAnsi="Times New Roman" w:cs="Times New Roman"/>
                <w:sz w:val="22"/>
                <w:szCs w:val="22"/>
              </w:rPr>
            </w:pPr>
            <w:r w:rsidRPr="000935C1">
              <w:rPr>
                <w:rFonts w:ascii="Times New Roman" w:hAnsi="Times New Roman" w:cs="Times New Roman"/>
                <w:b/>
                <w:bCs/>
                <w:color w:val="FFFFFF" w:themeColor="background1"/>
                <w:sz w:val="22"/>
                <w:szCs w:val="22"/>
              </w:rPr>
              <w:t>Kemikalietillsyn</w:t>
            </w:r>
            <w:r w:rsidRPr="000935C1">
              <w:rPr>
                <w:rFonts w:ascii="Times New Roman" w:hAnsi="Times New Roman" w:cs="Times New Roman"/>
                <w:color w:val="FFFFFF" w:themeColor="background1"/>
                <w:sz w:val="22"/>
                <w:szCs w:val="22"/>
              </w:rPr>
              <w:t> </w:t>
            </w:r>
          </w:p>
        </w:tc>
      </w:tr>
      <w:tr w:rsidRPr="000935C1" w:rsidR="00C93E23" w:rsidTr="42B4C2BA" w14:paraId="01DAD534" w14:textId="77777777">
        <w:trPr>
          <w:trHeight w:val="300"/>
        </w:trPr>
        <w:tc>
          <w:tcPr>
            <w:tcW w:w="1885" w:type="dxa"/>
            <w:tcBorders>
              <w:top w:val="single" w:color="000000" w:themeColor="text1" w:sz="6" w:space="0"/>
              <w:left w:val="single" w:color="auto" w:sz="6" w:space="0"/>
              <w:bottom w:val="single" w:color="000000" w:themeColor="text1" w:sz="6" w:space="0"/>
              <w:right w:val="single" w:color="000000" w:themeColor="text1" w:sz="6" w:space="0"/>
            </w:tcBorders>
            <w:tcMar/>
            <w:vAlign w:val="center"/>
            <w:hideMark/>
          </w:tcPr>
          <w:p w:rsidRPr="000935C1" w:rsidR="00C93E23" w:rsidP="00C93E23" w:rsidRDefault="00C93E23" w14:paraId="06C9B2B8"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0935C1" w:rsidR="00C93E23" w:rsidP="00C93E23" w:rsidRDefault="00C93E23" w14:paraId="02D9F738" w14:textId="77777777">
            <w:pPr>
              <w:spacing w:after="0"/>
              <w:rPr>
                <w:rFonts w:ascii="Times New Roman" w:hAnsi="Times New Roman" w:cs="Times New Roman"/>
                <w:sz w:val="22"/>
                <w:szCs w:val="22"/>
              </w:rPr>
            </w:pPr>
            <w:r w:rsidRPr="000935C1">
              <w:rPr>
                <w:rFonts w:ascii="Times New Roman" w:hAnsi="Times New Roman" w:cs="Times New Roman"/>
                <w:sz w:val="22"/>
                <w:szCs w:val="22"/>
              </w:rPr>
              <w:t>Fokusområden inom kemikalietillsyn följs upp på annat sätt </w:t>
            </w:r>
          </w:p>
        </w:tc>
        <w:tc>
          <w:tcPr>
            <w:tcW w:w="2424" w:type="dxa"/>
            <w:tcBorders>
              <w:top w:val="single" w:color="000000" w:themeColor="text1" w:sz="6" w:space="0"/>
              <w:left w:val="single" w:color="000000" w:themeColor="text1" w:sz="6" w:space="0"/>
              <w:bottom w:val="single" w:color="000000" w:themeColor="text1" w:sz="6" w:space="0"/>
              <w:right w:val="single" w:color="auto" w:sz="6" w:space="0"/>
            </w:tcBorders>
            <w:tcMar/>
            <w:vAlign w:val="center"/>
            <w:hideMark/>
          </w:tcPr>
          <w:p w:rsidRPr="000935C1" w:rsidR="00C93E23" w:rsidP="00C93E23" w:rsidRDefault="00C93E23" w14:paraId="7EEDBF8F" w14:textId="77777777">
            <w:pPr>
              <w:spacing w:after="0"/>
              <w:rPr>
                <w:rFonts w:ascii="Times New Roman" w:hAnsi="Times New Roman" w:cs="Times New Roman"/>
                <w:sz w:val="22"/>
                <w:szCs w:val="22"/>
              </w:rPr>
            </w:pPr>
            <w:r w:rsidRPr="000935C1">
              <w:rPr>
                <w:rFonts w:ascii="Times New Roman" w:hAnsi="Times New Roman" w:cs="Times New Roman"/>
                <w:sz w:val="22"/>
                <w:szCs w:val="22"/>
              </w:rPr>
              <w:t>Inga svar krävs </w:t>
            </w:r>
          </w:p>
        </w:tc>
      </w:tr>
      <w:tr w:rsidRPr="000935C1" w:rsidR="00C93E23" w:rsidTr="42B4C2BA" w14:paraId="6C63D502" w14:textId="77777777">
        <w:trPr>
          <w:trHeight w:val="300"/>
        </w:trPr>
        <w:tc>
          <w:tcPr>
            <w:tcW w:w="1885" w:type="dxa"/>
            <w:tcBorders>
              <w:top w:val="single" w:color="000000" w:themeColor="text1" w:sz="6" w:space="0"/>
              <w:left w:val="single" w:color="auto" w:sz="6" w:space="0"/>
              <w:bottom w:val="single" w:color="auto" w:sz="6" w:space="0"/>
              <w:right w:val="single" w:color="000000" w:themeColor="text1" w:sz="6" w:space="0"/>
            </w:tcBorders>
            <w:tcMar/>
            <w:vAlign w:val="center"/>
            <w:hideMark/>
          </w:tcPr>
          <w:p w:rsidRPr="000935C1" w:rsidR="00C93E23" w:rsidP="00C93E23" w:rsidRDefault="00C93E23" w14:paraId="4331E6DC"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3470" w:type="dxa"/>
            <w:tcBorders>
              <w:top w:val="single" w:color="000000" w:themeColor="text1" w:sz="6" w:space="0"/>
              <w:left w:val="single" w:color="000000" w:themeColor="text1" w:sz="6" w:space="0"/>
              <w:bottom w:val="single" w:color="auto" w:sz="6" w:space="0"/>
              <w:right w:val="single" w:color="000000" w:themeColor="text1" w:sz="6" w:space="0"/>
            </w:tcBorders>
            <w:tcMar/>
            <w:vAlign w:val="center"/>
            <w:hideMark/>
          </w:tcPr>
          <w:p w:rsidRPr="000935C1" w:rsidR="00C93E23" w:rsidP="00C93E23" w:rsidRDefault="00C93E23" w14:paraId="6C725DE3"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c>
          <w:tcPr>
            <w:tcW w:w="2424" w:type="dxa"/>
            <w:tcBorders>
              <w:top w:val="single" w:color="000000" w:themeColor="text1" w:sz="6" w:space="0"/>
              <w:left w:val="single" w:color="000000" w:themeColor="text1" w:sz="6" w:space="0"/>
              <w:bottom w:val="single" w:color="auto" w:sz="6" w:space="0"/>
              <w:right w:val="single" w:color="auto" w:sz="6" w:space="0"/>
            </w:tcBorders>
            <w:tcMar/>
            <w:vAlign w:val="center"/>
            <w:hideMark/>
          </w:tcPr>
          <w:p w:rsidRPr="000935C1" w:rsidR="00C93E23" w:rsidP="00C93E23" w:rsidRDefault="00C93E23" w14:paraId="7A88C7BF" w14:textId="77777777">
            <w:pPr>
              <w:spacing w:after="0"/>
              <w:rPr>
                <w:rFonts w:ascii="Times New Roman" w:hAnsi="Times New Roman" w:cs="Times New Roman"/>
                <w:sz w:val="22"/>
                <w:szCs w:val="22"/>
              </w:rPr>
            </w:pPr>
            <w:r w:rsidRPr="000935C1">
              <w:rPr>
                <w:rFonts w:ascii="Times New Roman" w:hAnsi="Times New Roman" w:cs="Times New Roman"/>
                <w:sz w:val="22"/>
                <w:szCs w:val="22"/>
              </w:rPr>
              <w:t> </w:t>
            </w:r>
          </w:p>
        </w:tc>
      </w:tr>
    </w:tbl>
    <w:p w:rsidRPr="000935C1" w:rsidR="004A2B81" w:rsidP="000935C1" w:rsidRDefault="004A2B81" w14:paraId="4411D07E" w14:textId="77777777">
      <w:pPr>
        <w:spacing w:after="0"/>
        <w:rPr>
          <w:rFonts w:ascii="Times New Roman" w:hAnsi="Times New Roman" w:cs="Times New Roman"/>
          <w:sz w:val="22"/>
          <w:szCs w:val="22"/>
        </w:rPr>
      </w:pPr>
    </w:p>
    <w:sectPr w:rsidRPr="000935C1" w:rsidR="004A2B81" w:rsidSect="0055231C">
      <w:headerReference w:type="default" r:id="rId13"/>
      <w:footerReference w:type="default" r:id="rId14"/>
      <w:headerReference w:type="first" r:id="rId15"/>
      <w:footerReference w:type="first" r:id="rId16"/>
      <w:pgSz w:w="11906" w:h="16838" w:orient="portrait" w:code="9"/>
      <w:pgMar w:top="1418" w:right="1418" w:bottom="1418" w:left="2693"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64F" w:rsidP="002B7B42" w:rsidRDefault="0098264F" w14:paraId="38238BBC" w14:textId="77777777">
      <w:r>
        <w:separator/>
      </w:r>
    </w:p>
  </w:endnote>
  <w:endnote w:type="continuationSeparator" w:id="0">
    <w:p w:rsidR="0098264F" w:rsidP="002B7B42" w:rsidRDefault="0098264F" w14:paraId="12B58B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1560" w:type="dxa"/>
      <w:tblBorders>
        <w:top w:val="none" w:color="auto" w:sz="0" w:space="0"/>
        <w:bottom w:val="none" w:color="auto" w:sz="0" w:space="0"/>
      </w:tblBorders>
      <w:tblLook w:val="04A0" w:firstRow="1" w:lastRow="0" w:firstColumn="1" w:lastColumn="0" w:noHBand="0" w:noVBand="1"/>
    </w:tblPr>
    <w:tblGrid>
      <w:gridCol w:w="9345"/>
    </w:tblGrid>
    <w:tr w:rsidR="007540E5" w:rsidTr="0024073E" w14:paraId="134B1DB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45" w:type="dxa"/>
        </w:tcPr>
        <w:p w:rsidR="007540E5" w:rsidP="007540E5" w:rsidRDefault="007540E5" w14:paraId="6414F6C0" w14:textId="77777777">
          <w:pPr>
            <w:pStyle w:val="Sidfot"/>
          </w:pPr>
        </w:p>
      </w:tc>
    </w:tr>
  </w:tbl>
  <w:p w:rsidRPr="007540E5" w:rsidR="007540E5" w:rsidP="007540E5" w:rsidRDefault="007540E5" w14:paraId="43C0840C"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1560" w:type="dxa"/>
      <w:tblBorders>
        <w:top w:val="none" w:color="auto" w:sz="0" w:space="0"/>
        <w:bottom w:val="none" w:color="auto" w:sz="0" w:space="0"/>
      </w:tblBorders>
      <w:tblLook w:val="04A0" w:firstRow="1" w:lastRow="0" w:firstColumn="1" w:lastColumn="0" w:noHBand="0" w:noVBand="1"/>
    </w:tblPr>
    <w:tblGrid>
      <w:gridCol w:w="9345"/>
    </w:tblGrid>
    <w:tr w:rsidR="0024073E" w:rsidTr="005E2242" w14:paraId="7806758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45" w:type="dxa"/>
        </w:tcPr>
        <w:p w:rsidRPr="0024073E" w:rsidR="0024073E" w:rsidP="0024073E" w:rsidRDefault="0024073E" w14:paraId="28CFCA68" w14:textId="77777777">
          <w:pPr>
            <w:pStyle w:val="Sidfot"/>
            <w:spacing w:before="720" w:line="220" w:lineRule="exact"/>
            <w:rPr>
              <w:b w:val="0"/>
              <w:smallCaps/>
              <w:spacing w:val="16"/>
              <w:sz w:val="16"/>
              <w:szCs w:val="16"/>
            </w:rPr>
          </w:pPr>
          <w:r w:rsidRPr="0024073E">
            <w:rPr>
              <w:b w:val="0"/>
              <w:smallCaps/>
              <w:spacing w:val="16"/>
              <w:sz w:val="16"/>
              <w:szCs w:val="16"/>
            </w:rPr>
            <w:t xml:space="preserve">besök: </w:t>
          </w:r>
          <w:proofErr w:type="spellStart"/>
          <w:r w:rsidRPr="0024073E">
            <w:rPr>
              <w:b w:val="0"/>
              <w:smallCaps/>
              <w:spacing w:val="16"/>
              <w:sz w:val="16"/>
              <w:szCs w:val="16"/>
            </w:rPr>
            <w:t>stockholm</w:t>
          </w:r>
          <w:proofErr w:type="spellEnd"/>
          <w:r w:rsidRPr="0024073E">
            <w:rPr>
              <w:b w:val="0"/>
              <w:smallCaps/>
              <w:spacing w:val="16"/>
              <w:sz w:val="16"/>
              <w:szCs w:val="16"/>
            </w:rPr>
            <w:t xml:space="preserve"> – virkesvägen 2</w:t>
          </w:r>
        </w:p>
        <w:p w:rsidRPr="0024073E" w:rsidR="0024073E" w:rsidP="0024073E" w:rsidRDefault="0024073E" w14:paraId="4694C46F" w14:textId="77777777">
          <w:pPr>
            <w:pStyle w:val="Sidfot"/>
            <w:spacing w:line="220" w:lineRule="exact"/>
            <w:rPr>
              <w:b w:val="0"/>
              <w:smallCaps/>
              <w:spacing w:val="16"/>
              <w:sz w:val="16"/>
              <w:szCs w:val="16"/>
            </w:rPr>
          </w:pPr>
          <w:proofErr w:type="spellStart"/>
          <w:r w:rsidRPr="0024073E">
            <w:rPr>
              <w:b w:val="0"/>
              <w:smallCaps/>
              <w:spacing w:val="16"/>
              <w:sz w:val="16"/>
              <w:szCs w:val="16"/>
            </w:rPr>
            <w:t>östersund</w:t>
          </w:r>
          <w:proofErr w:type="spellEnd"/>
          <w:r w:rsidRPr="0024073E">
            <w:rPr>
              <w:b w:val="0"/>
              <w:smallCaps/>
              <w:spacing w:val="16"/>
              <w:sz w:val="16"/>
              <w:szCs w:val="16"/>
            </w:rPr>
            <w:t xml:space="preserve"> – forskarens väg 5, hus </w:t>
          </w:r>
          <w:proofErr w:type="spellStart"/>
          <w:r w:rsidRPr="0024073E">
            <w:rPr>
              <w:b w:val="0"/>
              <w:smallCaps/>
              <w:spacing w:val="16"/>
              <w:sz w:val="16"/>
              <w:szCs w:val="16"/>
            </w:rPr>
            <w:t>ub</w:t>
          </w:r>
          <w:proofErr w:type="spellEnd"/>
        </w:p>
        <w:p w:rsidRPr="004A2B81" w:rsidR="0024073E" w:rsidP="0024073E" w:rsidRDefault="0024073E" w14:paraId="5440A932" w14:textId="77777777">
          <w:pPr>
            <w:pStyle w:val="Sidfot"/>
            <w:spacing w:line="220" w:lineRule="exact"/>
            <w:rPr>
              <w:b w:val="0"/>
              <w:smallCaps/>
              <w:spacing w:val="16"/>
              <w:sz w:val="16"/>
              <w:szCs w:val="16"/>
              <w:lang w:val="en-US"/>
            </w:rPr>
          </w:pPr>
          <w:r w:rsidRPr="004A2B81">
            <w:rPr>
              <w:b w:val="0"/>
              <w:smallCaps/>
              <w:spacing w:val="16"/>
              <w:sz w:val="16"/>
              <w:szCs w:val="16"/>
              <w:lang w:val="en-US"/>
            </w:rPr>
            <w:t xml:space="preserve">post: 106 48 </w:t>
          </w:r>
          <w:proofErr w:type="spellStart"/>
          <w:r w:rsidRPr="004A2B81">
            <w:rPr>
              <w:b w:val="0"/>
              <w:smallCaps/>
              <w:spacing w:val="16"/>
              <w:sz w:val="16"/>
              <w:szCs w:val="16"/>
              <w:lang w:val="en-US"/>
            </w:rPr>
            <w:t>stockholm</w:t>
          </w:r>
          <w:proofErr w:type="spellEnd"/>
        </w:p>
        <w:p w:rsidRPr="004A2B81" w:rsidR="0024073E" w:rsidP="0024073E" w:rsidRDefault="0024073E" w14:paraId="4FA7B8F5" w14:textId="77777777">
          <w:pPr>
            <w:pStyle w:val="Sidfot"/>
            <w:spacing w:line="220" w:lineRule="exact"/>
            <w:rPr>
              <w:b w:val="0"/>
              <w:smallCaps/>
              <w:spacing w:val="16"/>
              <w:sz w:val="16"/>
              <w:szCs w:val="16"/>
              <w:lang w:val="en-US"/>
            </w:rPr>
          </w:pPr>
          <w:proofErr w:type="spellStart"/>
          <w:r w:rsidRPr="004A2B81">
            <w:rPr>
              <w:b w:val="0"/>
              <w:smallCaps/>
              <w:spacing w:val="16"/>
              <w:sz w:val="16"/>
              <w:szCs w:val="16"/>
              <w:lang w:val="en-US"/>
            </w:rPr>
            <w:t>tel</w:t>
          </w:r>
          <w:proofErr w:type="spellEnd"/>
          <w:r w:rsidRPr="004A2B81">
            <w:rPr>
              <w:b w:val="0"/>
              <w:smallCaps/>
              <w:spacing w:val="16"/>
              <w:sz w:val="16"/>
              <w:szCs w:val="16"/>
              <w:lang w:val="en-US"/>
            </w:rPr>
            <w:t>: 010-698 10 00</w:t>
          </w:r>
        </w:p>
        <w:p w:rsidRPr="004A2B81" w:rsidR="0024073E" w:rsidP="0024073E" w:rsidRDefault="0024073E" w14:paraId="706F6804" w14:textId="77777777">
          <w:pPr>
            <w:pStyle w:val="Sidfot"/>
            <w:spacing w:line="220" w:lineRule="exact"/>
            <w:rPr>
              <w:b w:val="0"/>
              <w:smallCaps/>
              <w:spacing w:val="16"/>
              <w:sz w:val="16"/>
              <w:szCs w:val="16"/>
              <w:lang w:val="en-US"/>
            </w:rPr>
          </w:pPr>
          <w:r w:rsidRPr="004A2B81">
            <w:rPr>
              <w:b w:val="0"/>
              <w:smallCaps/>
              <w:spacing w:val="16"/>
              <w:sz w:val="16"/>
              <w:szCs w:val="16"/>
              <w:lang w:val="en-US"/>
            </w:rPr>
            <w:t>fax: 010-698 16 00</w:t>
          </w:r>
        </w:p>
        <w:p w:rsidRPr="004A2B81" w:rsidR="0024073E" w:rsidP="0024073E" w:rsidRDefault="0024073E" w14:paraId="7CF6598F" w14:textId="77777777">
          <w:pPr>
            <w:pStyle w:val="Sidfot"/>
            <w:spacing w:line="220" w:lineRule="exact"/>
            <w:rPr>
              <w:b w:val="0"/>
              <w:smallCaps/>
              <w:spacing w:val="16"/>
              <w:sz w:val="16"/>
              <w:szCs w:val="16"/>
              <w:lang w:val="en-US"/>
            </w:rPr>
          </w:pPr>
          <w:r w:rsidRPr="004A2B81">
            <w:rPr>
              <w:b w:val="0"/>
              <w:smallCaps/>
              <w:spacing w:val="16"/>
              <w:sz w:val="16"/>
              <w:szCs w:val="16"/>
              <w:lang w:val="en-US"/>
            </w:rPr>
            <w:t>e-post: registrator@naturvardsverket.se</w:t>
          </w:r>
        </w:p>
        <w:p w:rsidR="0024073E" w:rsidP="0024073E" w:rsidRDefault="0024073E" w14:paraId="11D6C9C0" w14:textId="77777777">
          <w:pPr>
            <w:pStyle w:val="Sidfot"/>
          </w:pPr>
          <w:r w:rsidRPr="0024073E">
            <w:rPr>
              <w:b w:val="0"/>
              <w:smallCaps/>
              <w:spacing w:val="16"/>
              <w:sz w:val="16"/>
              <w:szCs w:val="16"/>
            </w:rPr>
            <w:t>internet: www.naturvardsverket.se</w:t>
          </w:r>
        </w:p>
      </w:tc>
    </w:tr>
  </w:tbl>
  <w:p w:rsidR="0024073E" w:rsidRDefault="0024073E" w14:paraId="2AD7D7B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64F" w:rsidP="002B7B42" w:rsidRDefault="0098264F" w14:paraId="010673F6" w14:textId="77777777">
      <w:r>
        <w:separator/>
      </w:r>
    </w:p>
  </w:footnote>
  <w:footnote w:type="continuationSeparator" w:id="0">
    <w:p w:rsidR="0098264F" w:rsidP="002B7B42" w:rsidRDefault="0098264F" w14:paraId="355AAD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8" w:type="dxa"/>
      <w:jc w:val="right"/>
      <w:tblLayout w:type="fixed"/>
      <w:tblLook w:val="01E0" w:firstRow="1" w:lastRow="1" w:firstColumn="1" w:lastColumn="1" w:noHBand="0" w:noVBand="0"/>
    </w:tblPr>
    <w:tblGrid>
      <w:gridCol w:w="4788"/>
      <w:gridCol w:w="4610"/>
    </w:tblGrid>
    <w:tr w:rsidRPr="003C5933" w:rsidR="0024073E" w14:paraId="2509A9A1" w14:textId="77777777">
      <w:trPr>
        <w:cantSplit/>
        <w:jc w:val="right"/>
      </w:trPr>
      <w:tc>
        <w:tcPr>
          <w:tcW w:w="4788" w:type="dxa"/>
          <w:tcMar>
            <w:left w:w="0" w:type="dxa"/>
          </w:tcMar>
        </w:tcPr>
        <w:p w:rsidRPr="003C5933" w:rsidR="0024073E" w:rsidP="0024073E" w:rsidRDefault="0024073E" w14:paraId="3436AC48" w14:textId="77777777">
          <w:pPr>
            <w:pStyle w:val="Sidhuvud"/>
            <w:rPr>
              <w:rFonts w:eastAsia="Times New Roman" w:cs="Times New Roman"/>
              <w:smallCaps/>
              <w:spacing w:val="12"/>
              <w:sz w:val="20"/>
              <w:szCs w:val="20"/>
            </w:rPr>
          </w:pPr>
          <w:r w:rsidRPr="003C5933">
            <w:rPr>
              <w:rFonts w:eastAsia="Times New Roman" w:cs="Times New Roman"/>
              <w:smallCaps/>
              <w:spacing w:val="12"/>
              <w:sz w:val="20"/>
              <w:szCs w:val="20"/>
            </w:rPr>
            <w:t>naturvårdsverket</w:t>
          </w:r>
        </w:p>
      </w:tc>
      <w:tc>
        <w:tcPr>
          <w:tcW w:w="4610" w:type="dxa"/>
        </w:tcPr>
        <w:p w:rsidRPr="003C5933" w:rsidR="0024073E" w:rsidP="0024073E" w:rsidRDefault="0024073E" w14:paraId="307C20F8" w14:textId="77777777">
          <w:pPr>
            <w:pStyle w:val="Sidhuvud"/>
            <w:jc w:val="right"/>
            <w:rPr>
              <w:rFonts w:eastAsia="Times New Roman" w:cs="Times New Roman"/>
              <w:smallCaps/>
              <w:spacing w:val="12"/>
              <w:sz w:val="20"/>
              <w:szCs w:val="20"/>
            </w:rPr>
          </w:pPr>
          <w:r w:rsidRPr="003C5933">
            <w:rPr>
              <w:rFonts w:eastAsia="Times New Roman" w:cs="Times New Roman"/>
              <w:sz w:val="20"/>
              <w:szCs w:val="20"/>
            </w:rPr>
            <w:fldChar w:fldCharType="begin"/>
          </w:r>
          <w:r w:rsidRPr="003C5933">
            <w:rPr>
              <w:rFonts w:eastAsia="Times New Roman" w:cs="Times New Roman"/>
              <w:sz w:val="20"/>
              <w:szCs w:val="20"/>
            </w:rPr>
            <w:instrText xml:space="preserve"> PAGE </w:instrText>
          </w:r>
          <w:r w:rsidRPr="003C5933">
            <w:rPr>
              <w:rFonts w:eastAsia="Times New Roman" w:cs="Times New Roman"/>
              <w:sz w:val="20"/>
              <w:szCs w:val="20"/>
            </w:rPr>
            <w:fldChar w:fldCharType="separate"/>
          </w:r>
          <w:r w:rsidRPr="003C5933">
            <w:rPr>
              <w:rFonts w:eastAsia="Times New Roman" w:cs="Times New Roman"/>
              <w:sz w:val="20"/>
              <w:szCs w:val="20"/>
            </w:rPr>
            <w:t>7</w:t>
          </w:r>
          <w:r w:rsidRPr="003C5933">
            <w:rPr>
              <w:rFonts w:eastAsia="Times New Roman" w:cs="Times New Roman"/>
              <w:sz w:val="20"/>
              <w:szCs w:val="20"/>
            </w:rPr>
            <w:fldChar w:fldCharType="end"/>
          </w:r>
          <w:r w:rsidRPr="003C5933">
            <w:rPr>
              <w:rFonts w:eastAsia="Times New Roman" w:cs="Times New Roman"/>
              <w:sz w:val="20"/>
              <w:szCs w:val="20"/>
            </w:rPr>
            <w:t>(</w:t>
          </w:r>
          <w:r w:rsidRPr="003C5933">
            <w:rPr>
              <w:rFonts w:eastAsia="Times New Roman" w:cs="Times New Roman"/>
              <w:sz w:val="20"/>
              <w:szCs w:val="20"/>
            </w:rPr>
            <w:fldChar w:fldCharType="begin"/>
          </w:r>
          <w:r w:rsidRPr="003C5933">
            <w:rPr>
              <w:rFonts w:eastAsia="Times New Roman" w:cs="Times New Roman"/>
              <w:sz w:val="20"/>
              <w:szCs w:val="20"/>
            </w:rPr>
            <w:instrText xml:space="preserve"> NUMPAGES </w:instrText>
          </w:r>
          <w:r w:rsidRPr="003C5933">
            <w:rPr>
              <w:rFonts w:eastAsia="Times New Roman" w:cs="Times New Roman"/>
              <w:sz w:val="20"/>
              <w:szCs w:val="20"/>
            </w:rPr>
            <w:fldChar w:fldCharType="separate"/>
          </w:r>
          <w:r w:rsidRPr="003C5933">
            <w:rPr>
              <w:rFonts w:eastAsia="Times New Roman" w:cs="Times New Roman"/>
              <w:sz w:val="20"/>
              <w:szCs w:val="20"/>
            </w:rPr>
            <w:t>7</w:t>
          </w:r>
          <w:r w:rsidRPr="003C5933">
            <w:rPr>
              <w:rFonts w:eastAsia="Times New Roman" w:cs="Times New Roman"/>
              <w:sz w:val="20"/>
              <w:szCs w:val="20"/>
            </w:rPr>
            <w:fldChar w:fldCharType="end"/>
          </w:r>
          <w:r w:rsidRPr="003C5933">
            <w:rPr>
              <w:rFonts w:eastAsia="Times New Roman" w:cs="Times New Roman"/>
              <w:sz w:val="20"/>
              <w:szCs w:val="20"/>
            </w:rPr>
            <w:t>)</w:t>
          </w:r>
        </w:p>
      </w:tc>
    </w:tr>
  </w:tbl>
  <w:p w:rsidRPr="007540E5" w:rsidR="0034289E" w:rsidP="007540E5" w:rsidRDefault="0034289E" w14:paraId="7EBD4FAA"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396" w:type="dxa"/>
      <w:tblInd w:w="-1552" w:type="dxa"/>
      <w:tblLayout w:type="fixed"/>
      <w:tblLook w:val="01E0" w:firstRow="1" w:lastRow="1" w:firstColumn="1" w:lastColumn="1" w:noHBand="0" w:noVBand="0"/>
    </w:tblPr>
    <w:tblGrid>
      <w:gridCol w:w="1418"/>
      <w:gridCol w:w="4062"/>
      <w:gridCol w:w="2498"/>
      <w:gridCol w:w="1418"/>
    </w:tblGrid>
    <w:tr w:rsidRPr="00502131" w:rsidR="0024073E" w14:paraId="571D5BCE" w14:textId="77777777">
      <w:tc>
        <w:tcPr>
          <w:tcW w:w="1418" w:type="dxa"/>
          <w:noWrap/>
          <w:tcMar>
            <w:left w:w="0" w:type="dxa"/>
            <w:right w:w="0" w:type="dxa"/>
          </w:tcMar>
        </w:tcPr>
        <w:p w:rsidRPr="00502131" w:rsidR="0024073E" w:rsidP="0024073E" w:rsidRDefault="0024073E" w14:paraId="6B198E89" w14:textId="77777777">
          <w:pPr>
            <w:rPr>
              <w:smallCaps/>
              <w:spacing w:val="12"/>
              <w:sz w:val="20"/>
            </w:rPr>
          </w:pPr>
          <w:r>
            <w:rPr>
              <w:smallCaps/>
              <w:noProof/>
              <w:spacing w:val="12"/>
              <w:sz w:val="20"/>
              <w:lang w:eastAsia="sv-SE"/>
            </w:rPr>
            <w:drawing>
              <wp:inline distT="0" distB="0" distL="0" distR="0" wp14:anchorId="6A55EF06" wp14:editId="7DBFB7F4">
                <wp:extent cx="876300" cy="1003300"/>
                <wp:effectExtent l="0" t="0" r="0" b="0"/>
                <wp:docPr id="680401245" name="Bild 1" descr="Beskrivning: NV_SV_A4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NV_SV_A4_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03300"/>
                        </a:xfrm>
                        <a:prstGeom prst="rect">
                          <a:avLst/>
                        </a:prstGeom>
                        <a:noFill/>
                        <a:ln>
                          <a:noFill/>
                        </a:ln>
                      </pic:spPr>
                    </pic:pic>
                  </a:graphicData>
                </a:graphic>
              </wp:inline>
            </w:drawing>
          </w:r>
        </w:p>
      </w:tc>
      <w:tc>
        <w:tcPr>
          <w:tcW w:w="4062" w:type="dxa"/>
        </w:tcPr>
        <w:p w:rsidRPr="00502131" w:rsidR="0024073E" w:rsidP="0024073E" w:rsidRDefault="0024073E" w14:paraId="4E7E0146" w14:textId="77777777">
          <w:pPr>
            <w:spacing w:before="620"/>
            <w:ind w:left="34"/>
            <w:rPr>
              <w:smallCaps/>
              <w:spacing w:val="16"/>
              <w:sz w:val="16"/>
              <w:szCs w:val="12"/>
            </w:rPr>
          </w:pPr>
          <w:proofErr w:type="spellStart"/>
          <w:r w:rsidRPr="00502131">
            <w:rPr>
              <w:smallCaps/>
              <w:spacing w:val="16"/>
              <w:sz w:val="16"/>
              <w:szCs w:val="12"/>
            </w:rPr>
            <w:t>swedish</w:t>
          </w:r>
          <w:proofErr w:type="spellEnd"/>
          <w:r w:rsidRPr="00502131">
            <w:rPr>
              <w:smallCaps/>
              <w:spacing w:val="16"/>
              <w:sz w:val="16"/>
              <w:szCs w:val="12"/>
            </w:rPr>
            <w:t xml:space="preserve"> </w:t>
          </w:r>
          <w:proofErr w:type="spellStart"/>
          <w:r w:rsidRPr="00502131">
            <w:rPr>
              <w:smallCaps/>
              <w:spacing w:val="16"/>
              <w:sz w:val="16"/>
              <w:szCs w:val="12"/>
            </w:rPr>
            <w:t>environmental</w:t>
          </w:r>
          <w:proofErr w:type="spellEnd"/>
          <w:r w:rsidRPr="00502131">
            <w:rPr>
              <w:smallCaps/>
              <w:spacing w:val="16"/>
              <w:sz w:val="16"/>
              <w:szCs w:val="12"/>
            </w:rPr>
            <w:t xml:space="preserve"> </w:t>
          </w:r>
          <w:proofErr w:type="spellStart"/>
          <w:r w:rsidRPr="00502131">
            <w:rPr>
              <w:smallCaps/>
              <w:spacing w:val="16"/>
              <w:sz w:val="16"/>
              <w:szCs w:val="12"/>
            </w:rPr>
            <w:t>protection</w:t>
          </w:r>
          <w:proofErr w:type="spellEnd"/>
          <w:r w:rsidRPr="00502131">
            <w:rPr>
              <w:smallCaps/>
              <w:spacing w:val="16"/>
              <w:sz w:val="16"/>
              <w:szCs w:val="12"/>
            </w:rPr>
            <w:t xml:space="preserve"> </w:t>
          </w:r>
          <w:proofErr w:type="spellStart"/>
          <w:r w:rsidRPr="00502131">
            <w:rPr>
              <w:smallCaps/>
              <w:spacing w:val="16"/>
              <w:sz w:val="16"/>
              <w:szCs w:val="12"/>
            </w:rPr>
            <w:t>agency</w:t>
          </w:r>
          <w:proofErr w:type="spellEnd"/>
        </w:p>
      </w:tc>
      <w:tc>
        <w:tcPr>
          <w:tcW w:w="2498" w:type="dxa"/>
          <w:noWrap/>
          <w:tcMar>
            <w:left w:w="0" w:type="dxa"/>
            <w:right w:w="0" w:type="dxa"/>
          </w:tcMar>
        </w:tcPr>
        <w:p w:rsidRPr="00502131" w:rsidR="0024073E" w:rsidP="0024073E" w:rsidRDefault="0024073E" w14:paraId="5303BCA9" w14:textId="77777777">
          <w:pPr>
            <w:tabs>
              <w:tab w:val="center" w:pos="4536"/>
              <w:tab w:val="right" w:pos="9072"/>
            </w:tabs>
            <w:jc w:val="right"/>
            <w:rPr>
              <w:smallCaps/>
              <w:spacing w:val="12"/>
              <w:sz w:val="20"/>
            </w:rPr>
          </w:pPr>
        </w:p>
      </w:tc>
      <w:tc>
        <w:tcPr>
          <w:tcW w:w="1418" w:type="dxa"/>
          <w:tcMar>
            <w:right w:w="0" w:type="dxa"/>
          </w:tcMar>
        </w:tcPr>
        <w:p w:rsidRPr="00502131" w:rsidR="0024073E" w:rsidP="0024073E" w:rsidRDefault="0024073E" w14:paraId="51697E41" w14:textId="77777777">
          <w:pPr>
            <w:tabs>
              <w:tab w:val="center" w:pos="4536"/>
              <w:tab w:val="right" w:pos="9072"/>
            </w:tabs>
            <w:jc w:val="right"/>
            <w:rPr>
              <w:smallCaps/>
              <w:spacing w:val="12"/>
            </w:rPr>
          </w:pPr>
          <w:r w:rsidRPr="00502131">
            <w:rPr>
              <w:smallCaps/>
              <w:spacing w:val="12"/>
              <w:sz w:val="20"/>
            </w:rPr>
            <w:fldChar w:fldCharType="begin"/>
          </w:r>
          <w:r w:rsidRPr="00502131">
            <w:rPr>
              <w:smallCaps/>
              <w:spacing w:val="12"/>
              <w:sz w:val="20"/>
            </w:rPr>
            <w:instrText xml:space="preserve"> PAGE </w:instrText>
          </w:r>
          <w:r w:rsidRPr="00502131">
            <w:rPr>
              <w:smallCaps/>
              <w:spacing w:val="12"/>
              <w:sz w:val="20"/>
            </w:rPr>
            <w:fldChar w:fldCharType="separate"/>
          </w:r>
          <w:r>
            <w:rPr>
              <w:smallCaps/>
              <w:noProof/>
              <w:spacing w:val="12"/>
              <w:sz w:val="20"/>
            </w:rPr>
            <w:t>1</w:t>
          </w:r>
          <w:r w:rsidRPr="00502131">
            <w:rPr>
              <w:smallCaps/>
              <w:spacing w:val="12"/>
              <w:sz w:val="20"/>
            </w:rPr>
            <w:fldChar w:fldCharType="end"/>
          </w:r>
          <w:r w:rsidRPr="00502131">
            <w:rPr>
              <w:smallCaps/>
              <w:spacing w:val="12"/>
              <w:sz w:val="20"/>
            </w:rPr>
            <w:t>(</w:t>
          </w:r>
          <w:r w:rsidRPr="00502131">
            <w:rPr>
              <w:smallCaps/>
              <w:spacing w:val="12"/>
              <w:sz w:val="20"/>
            </w:rPr>
            <w:fldChar w:fldCharType="begin"/>
          </w:r>
          <w:r w:rsidRPr="00502131">
            <w:rPr>
              <w:smallCaps/>
              <w:spacing w:val="12"/>
              <w:sz w:val="20"/>
            </w:rPr>
            <w:instrText xml:space="preserve"> NUMPAGES </w:instrText>
          </w:r>
          <w:r w:rsidRPr="00502131">
            <w:rPr>
              <w:smallCaps/>
              <w:spacing w:val="12"/>
              <w:sz w:val="20"/>
            </w:rPr>
            <w:fldChar w:fldCharType="separate"/>
          </w:r>
          <w:r>
            <w:rPr>
              <w:smallCaps/>
              <w:noProof/>
              <w:spacing w:val="12"/>
              <w:sz w:val="20"/>
            </w:rPr>
            <w:t>3</w:t>
          </w:r>
          <w:r w:rsidRPr="00502131">
            <w:rPr>
              <w:smallCaps/>
              <w:spacing w:val="12"/>
              <w:sz w:val="20"/>
            </w:rPr>
            <w:fldChar w:fldCharType="end"/>
          </w:r>
          <w:r w:rsidRPr="00502131">
            <w:rPr>
              <w:smallCaps/>
              <w:spacing w:val="12"/>
              <w:sz w:val="20"/>
            </w:rPr>
            <w:t>)</w:t>
          </w:r>
        </w:p>
      </w:tc>
    </w:tr>
  </w:tbl>
  <w:p w:rsidRPr="0024073E" w:rsidR="0024073E" w:rsidP="0024073E" w:rsidRDefault="0024073E" w14:paraId="1C57BFA9"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7098"/>
    <w:multiLevelType w:val="multilevel"/>
    <w:tmpl w:val="FCB418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15:restartNumberingAfterBreak="0">
    <w:nsid w:val="0D5812B5"/>
    <w:multiLevelType w:val="multilevel"/>
    <w:tmpl w:val="D0AE6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DC535E"/>
    <w:multiLevelType w:val="hybridMultilevel"/>
    <w:tmpl w:val="12546F82"/>
    <w:lvl w:ilvl="0" w:tplc="7D48AE6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061047E"/>
    <w:multiLevelType w:val="multilevel"/>
    <w:tmpl w:val="EC68D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D212B"/>
    <w:multiLevelType w:val="multilevel"/>
    <w:tmpl w:val="706E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2D3810"/>
    <w:multiLevelType w:val="multilevel"/>
    <w:tmpl w:val="FA6CC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53141C"/>
    <w:multiLevelType w:val="multilevel"/>
    <w:tmpl w:val="4BD6E2F4"/>
    <w:lvl w:ilvl="0">
      <w:start w:val="1"/>
      <w:numFmt w:val="bullet"/>
      <w:pStyle w:val="PunktlistaNV"/>
      <w:lvlText w:val=""/>
      <w:lvlJc w:val="left"/>
      <w:pPr>
        <w:ind w:left="360" w:hanging="360"/>
      </w:pPr>
      <w:rPr>
        <w:rFonts w:hint="default" w:ascii="Symbol" w:hAnsi="Symbol"/>
        <w:sz w:val="24"/>
        <w:szCs w:val="24"/>
      </w:rPr>
    </w:lvl>
    <w:lvl w:ilvl="1">
      <w:start w:val="1"/>
      <w:numFmt w:val="bullet"/>
      <w:lvlText w:val="–"/>
      <w:lvlJc w:val="left"/>
      <w:pPr>
        <w:tabs>
          <w:tab w:val="num" w:pos="720"/>
        </w:tabs>
        <w:ind w:left="720" w:hanging="363"/>
      </w:pPr>
      <w:rPr>
        <w:rFonts w:hint="default" w:ascii="Times New Roman" w:hAnsi="Times New Roman" w:cs="Times New Roman"/>
        <w:sz w:val="24"/>
        <w:szCs w:val="24"/>
      </w:rPr>
    </w:lvl>
    <w:lvl w:ilvl="2">
      <w:start w:val="1"/>
      <w:numFmt w:val="bullet"/>
      <w:lvlText w:val=""/>
      <w:lvlJc w:val="left"/>
      <w:pPr>
        <w:tabs>
          <w:tab w:val="num" w:pos="1077"/>
        </w:tabs>
        <w:ind w:left="1077" w:hanging="357"/>
      </w:pPr>
      <w:rPr>
        <w:rFonts w:hint="default" w:ascii="Wingdings 2" w:hAnsi="Wingdings 2"/>
        <w:sz w:val="20"/>
        <w:szCs w:val="20"/>
      </w:rPr>
    </w:lvl>
    <w:lvl w:ilvl="3">
      <w:start w:val="1"/>
      <w:numFmt w:val="bullet"/>
      <w:lvlText w:val=""/>
      <w:lvlJc w:val="left"/>
      <w:pPr>
        <w:tabs>
          <w:tab w:val="num" w:pos="2446"/>
        </w:tabs>
        <w:ind w:left="2446" w:hanging="360"/>
      </w:pPr>
      <w:rPr>
        <w:rFonts w:hint="default" w:ascii="Symbol" w:hAnsi="Symbol"/>
      </w:rPr>
    </w:lvl>
    <w:lvl w:ilvl="4">
      <w:start w:val="1"/>
      <w:numFmt w:val="bullet"/>
      <w:lvlText w:val="o"/>
      <w:lvlJc w:val="left"/>
      <w:pPr>
        <w:tabs>
          <w:tab w:val="num" w:pos="3166"/>
        </w:tabs>
        <w:ind w:left="3166" w:hanging="360"/>
      </w:pPr>
      <w:rPr>
        <w:rFonts w:hint="default" w:ascii="Courier New" w:hAnsi="Courier New" w:cs="Courier New"/>
      </w:rPr>
    </w:lvl>
    <w:lvl w:ilvl="5">
      <w:start w:val="1"/>
      <w:numFmt w:val="bullet"/>
      <w:lvlText w:val=""/>
      <w:lvlJc w:val="left"/>
      <w:pPr>
        <w:tabs>
          <w:tab w:val="num" w:pos="3886"/>
        </w:tabs>
        <w:ind w:left="3886" w:hanging="360"/>
      </w:pPr>
      <w:rPr>
        <w:rFonts w:hint="default" w:ascii="Wingdings" w:hAnsi="Wingdings"/>
      </w:rPr>
    </w:lvl>
    <w:lvl w:ilvl="6">
      <w:start w:val="1"/>
      <w:numFmt w:val="bullet"/>
      <w:lvlText w:val=""/>
      <w:lvlJc w:val="left"/>
      <w:pPr>
        <w:tabs>
          <w:tab w:val="num" w:pos="4606"/>
        </w:tabs>
        <w:ind w:left="4606" w:hanging="360"/>
      </w:pPr>
      <w:rPr>
        <w:rFonts w:hint="default" w:ascii="Symbol" w:hAnsi="Symbol"/>
      </w:rPr>
    </w:lvl>
    <w:lvl w:ilvl="7">
      <w:start w:val="1"/>
      <w:numFmt w:val="bullet"/>
      <w:lvlText w:val="o"/>
      <w:lvlJc w:val="left"/>
      <w:pPr>
        <w:tabs>
          <w:tab w:val="num" w:pos="5326"/>
        </w:tabs>
        <w:ind w:left="5326" w:hanging="360"/>
      </w:pPr>
      <w:rPr>
        <w:rFonts w:hint="default" w:ascii="Courier New" w:hAnsi="Courier New" w:cs="Courier New"/>
      </w:rPr>
    </w:lvl>
    <w:lvl w:ilvl="8">
      <w:start w:val="1"/>
      <w:numFmt w:val="bullet"/>
      <w:lvlText w:val=""/>
      <w:lvlJc w:val="left"/>
      <w:pPr>
        <w:tabs>
          <w:tab w:val="num" w:pos="6046"/>
        </w:tabs>
        <w:ind w:left="6046" w:hanging="360"/>
      </w:pPr>
      <w:rPr>
        <w:rFonts w:hint="default" w:ascii="Wingdings" w:hAnsi="Wingdings"/>
      </w:rPr>
    </w:lvl>
  </w:abstractNum>
  <w:abstractNum w:abstractNumId="7" w15:restartNumberingAfterBreak="0">
    <w:nsid w:val="424A5C77"/>
    <w:multiLevelType w:val="multilevel"/>
    <w:tmpl w:val="0AC0C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4BB57B4"/>
    <w:multiLevelType w:val="hybridMultilevel"/>
    <w:tmpl w:val="3A5E8C8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5E0F4129"/>
    <w:multiLevelType w:val="multilevel"/>
    <w:tmpl w:val="FB70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73333167"/>
    <w:multiLevelType w:val="multilevel"/>
    <w:tmpl w:val="8D7EB45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BCB68AA"/>
    <w:multiLevelType w:val="hybridMultilevel"/>
    <w:tmpl w:val="338858EE"/>
    <w:lvl w:ilvl="0" w:tplc="0D24803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93705661">
    <w:abstractNumId w:val="12"/>
  </w:num>
  <w:num w:numId="2" w16cid:durableId="1305162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8180596">
    <w:abstractNumId w:val="8"/>
  </w:num>
  <w:num w:numId="4" w16cid:durableId="348915058">
    <w:abstractNumId w:val="11"/>
  </w:num>
  <w:num w:numId="5" w16cid:durableId="364599104">
    <w:abstractNumId w:val="6"/>
  </w:num>
  <w:num w:numId="6" w16cid:durableId="633412420">
    <w:abstractNumId w:val="12"/>
  </w:num>
  <w:num w:numId="7" w16cid:durableId="705060809">
    <w:abstractNumId w:val="12"/>
  </w:num>
  <w:num w:numId="8" w16cid:durableId="1473521190">
    <w:abstractNumId w:val="12"/>
  </w:num>
  <w:num w:numId="9" w16cid:durableId="1956331003">
    <w:abstractNumId w:val="12"/>
  </w:num>
  <w:num w:numId="10" w16cid:durableId="2047024515">
    <w:abstractNumId w:val="12"/>
  </w:num>
  <w:num w:numId="11" w16cid:durableId="51777674">
    <w:abstractNumId w:val="12"/>
  </w:num>
  <w:num w:numId="12" w16cid:durableId="743262115">
    <w:abstractNumId w:val="12"/>
  </w:num>
  <w:num w:numId="13" w16cid:durableId="541013686">
    <w:abstractNumId w:val="10"/>
  </w:num>
  <w:num w:numId="14" w16cid:durableId="1008294030">
    <w:abstractNumId w:val="4"/>
  </w:num>
  <w:num w:numId="15" w16cid:durableId="457603705">
    <w:abstractNumId w:val="3"/>
  </w:num>
  <w:num w:numId="16" w16cid:durableId="497119918">
    <w:abstractNumId w:val="1"/>
  </w:num>
  <w:num w:numId="17" w16cid:durableId="502431391">
    <w:abstractNumId w:val="7"/>
  </w:num>
  <w:num w:numId="18" w16cid:durableId="464736382">
    <w:abstractNumId w:val="5"/>
  </w:num>
  <w:num w:numId="19" w16cid:durableId="1717587939">
    <w:abstractNumId w:val="0"/>
  </w:num>
  <w:num w:numId="20" w16cid:durableId="2063286654">
    <w:abstractNumId w:val="2"/>
  </w:num>
  <w:num w:numId="21" w16cid:durableId="736635636">
    <w:abstractNumId w:val="13"/>
  </w:num>
  <w:num w:numId="22" w16cid:durableId="81926932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81"/>
    <w:rsid w:val="00000CDB"/>
    <w:rsid w:val="00004357"/>
    <w:rsid w:val="00013A9D"/>
    <w:rsid w:val="000144BA"/>
    <w:rsid w:val="00035880"/>
    <w:rsid w:val="00051DE3"/>
    <w:rsid w:val="00062B2E"/>
    <w:rsid w:val="0007170E"/>
    <w:rsid w:val="00085DD1"/>
    <w:rsid w:val="00090C53"/>
    <w:rsid w:val="000935C1"/>
    <w:rsid w:val="000B6895"/>
    <w:rsid w:val="000C3BF5"/>
    <w:rsid w:val="000C4F5C"/>
    <w:rsid w:val="000D6239"/>
    <w:rsid w:val="000E2C4B"/>
    <w:rsid w:val="000F5117"/>
    <w:rsid w:val="001166B5"/>
    <w:rsid w:val="00117624"/>
    <w:rsid w:val="00146BB4"/>
    <w:rsid w:val="00160C32"/>
    <w:rsid w:val="00182240"/>
    <w:rsid w:val="001B210C"/>
    <w:rsid w:val="001B4BA7"/>
    <w:rsid w:val="001E47DF"/>
    <w:rsid w:val="001E4B39"/>
    <w:rsid w:val="001E6911"/>
    <w:rsid w:val="001F2D79"/>
    <w:rsid w:val="001F4F78"/>
    <w:rsid w:val="00204C23"/>
    <w:rsid w:val="002242FC"/>
    <w:rsid w:val="0024073E"/>
    <w:rsid w:val="00255D15"/>
    <w:rsid w:val="002570EC"/>
    <w:rsid w:val="002717EB"/>
    <w:rsid w:val="002973E6"/>
    <w:rsid w:val="002A2D27"/>
    <w:rsid w:val="002B040D"/>
    <w:rsid w:val="002B05E9"/>
    <w:rsid w:val="002B7B42"/>
    <w:rsid w:val="002C1036"/>
    <w:rsid w:val="002C6D00"/>
    <w:rsid w:val="002F2A9C"/>
    <w:rsid w:val="002F3DC8"/>
    <w:rsid w:val="003029B0"/>
    <w:rsid w:val="00306D08"/>
    <w:rsid w:val="00335480"/>
    <w:rsid w:val="00341738"/>
    <w:rsid w:val="0034289E"/>
    <w:rsid w:val="0034538D"/>
    <w:rsid w:val="00346957"/>
    <w:rsid w:val="003570C3"/>
    <w:rsid w:val="00367AEB"/>
    <w:rsid w:val="003705DD"/>
    <w:rsid w:val="003A034F"/>
    <w:rsid w:val="003A7C07"/>
    <w:rsid w:val="003F1A59"/>
    <w:rsid w:val="00402EFC"/>
    <w:rsid w:val="00403C94"/>
    <w:rsid w:val="00446AEC"/>
    <w:rsid w:val="00484839"/>
    <w:rsid w:val="004A2B81"/>
    <w:rsid w:val="004A36F4"/>
    <w:rsid w:val="004A663E"/>
    <w:rsid w:val="004B1514"/>
    <w:rsid w:val="004B38EA"/>
    <w:rsid w:val="004B42E1"/>
    <w:rsid w:val="004B48EC"/>
    <w:rsid w:val="004D2266"/>
    <w:rsid w:val="004F345D"/>
    <w:rsid w:val="00503F1A"/>
    <w:rsid w:val="005043AD"/>
    <w:rsid w:val="005122F0"/>
    <w:rsid w:val="0053141A"/>
    <w:rsid w:val="00536945"/>
    <w:rsid w:val="00543E01"/>
    <w:rsid w:val="0055231C"/>
    <w:rsid w:val="00560B3B"/>
    <w:rsid w:val="005901DF"/>
    <w:rsid w:val="0059173B"/>
    <w:rsid w:val="005D22EA"/>
    <w:rsid w:val="005E2242"/>
    <w:rsid w:val="005E291A"/>
    <w:rsid w:val="005F11AB"/>
    <w:rsid w:val="005F701A"/>
    <w:rsid w:val="00604643"/>
    <w:rsid w:val="0061514C"/>
    <w:rsid w:val="00626D7B"/>
    <w:rsid w:val="00630202"/>
    <w:rsid w:val="0063169E"/>
    <w:rsid w:val="00633C2F"/>
    <w:rsid w:val="0063580D"/>
    <w:rsid w:val="00635AE8"/>
    <w:rsid w:val="00654F71"/>
    <w:rsid w:val="00656435"/>
    <w:rsid w:val="00662F52"/>
    <w:rsid w:val="00667106"/>
    <w:rsid w:val="00677B26"/>
    <w:rsid w:val="0068019E"/>
    <w:rsid w:val="006819F0"/>
    <w:rsid w:val="00693208"/>
    <w:rsid w:val="006A0B21"/>
    <w:rsid w:val="006C5B46"/>
    <w:rsid w:val="006D2DFA"/>
    <w:rsid w:val="00711583"/>
    <w:rsid w:val="00713782"/>
    <w:rsid w:val="00716226"/>
    <w:rsid w:val="00724185"/>
    <w:rsid w:val="00744DE6"/>
    <w:rsid w:val="007540E5"/>
    <w:rsid w:val="00760E04"/>
    <w:rsid w:val="00763184"/>
    <w:rsid w:val="007727D9"/>
    <w:rsid w:val="00781506"/>
    <w:rsid w:val="007A22AF"/>
    <w:rsid w:val="007C6147"/>
    <w:rsid w:val="007E1429"/>
    <w:rsid w:val="007F5312"/>
    <w:rsid w:val="0080262F"/>
    <w:rsid w:val="00805E5A"/>
    <w:rsid w:val="008232E3"/>
    <w:rsid w:val="00847A2A"/>
    <w:rsid w:val="00851B82"/>
    <w:rsid w:val="00862A06"/>
    <w:rsid w:val="008B7BE1"/>
    <w:rsid w:val="008C27FD"/>
    <w:rsid w:val="008D5CA3"/>
    <w:rsid w:val="008E4F59"/>
    <w:rsid w:val="008F11EF"/>
    <w:rsid w:val="008F3A80"/>
    <w:rsid w:val="008F3EB4"/>
    <w:rsid w:val="008F443E"/>
    <w:rsid w:val="0094244C"/>
    <w:rsid w:val="009663F1"/>
    <w:rsid w:val="0097582D"/>
    <w:rsid w:val="0098264F"/>
    <w:rsid w:val="00993C1E"/>
    <w:rsid w:val="009C2CF1"/>
    <w:rsid w:val="009C2D44"/>
    <w:rsid w:val="009D3BCD"/>
    <w:rsid w:val="009D587F"/>
    <w:rsid w:val="009E740C"/>
    <w:rsid w:val="00A14C24"/>
    <w:rsid w:val="00A16DB1"/>
    <w:rsid w:val="00A24362"/>
    <w:rsid w:val="00A31FE3"/>
    <w:rsid w:val="00A362F6"/>
    <w:rsid w:val="00A43188"/>
    <w:rsid w:val="00A52063"/>
    <w:rsid w:val="00A84197"/>
    <w:rsid w:val="00A87C62"/>
    <w:rsid w:val="00A952BF"/>
    <w:rsid w:val="00AC3F71"/>
    <w:rsid w:val="00AC5B2B"/>
    <w:rsid w:val="00AD1407"/>
    <w:rsid w:val="00AF631D"/>
    <w:rsid w:val="00B20763"/>
    <w:rsid w:val="00B41E08"/>
    <w:rsid w:val="00B43607"/>
    <w:rsid w:val="00B4522A"/>
    <w:rsid w:val="00B51C29"/>
    <w:rsid w:val="00BA1C8A"/>
    <w:rsid w:val="00BC17F0"/>
    <w:rsid w:val="00BD50B8"/>
    <w:rsid w:val="00BE38D1"/>
    <w:rsid w:val="00C20CF2"/>
    <w:rsid w:val="00C30BCB"/>
    <w:rsid w:val="00C474A0"/>
    <w:rsid w:val="00C5355C"/>
    <w:rsid w:val="00C54681"/>
    <w:rsid w:val="00C75F27"/>
    <w:rsid w:val="00C90C24"/>
    <w:rsid w:val="00C93E23"/>
    <w:rsid w:val="00C953FC"/>
    <w:rsid w:val="00CB2807"/>
    <w:rsid w:val="00CB376D"/>
    <w:rsid w:val="00CC7354"/>
    <w:rsid w:val="00CE4A0A"/>
    <w:rsid w:val="00D109D0"/>
    <w:rsid w:val="00D126C9"/>
    <w:rsid w:val="00D5132D"/>
    <w:rsid w:val="00D9673B"/>
    <w:rsid w:val="00D978AA"/>
    <w:rsid w:val="00DA33AD"/>
    <w:rsid w:val="00DA736A"/>
    <w:rsid w:val="00DB0920"/>
    <w:rsid w:val="00DB4CBD"/>
    <w:rsid w:val="00DC5DF9"/>
    <w:rsid w:val="00DF765C"/>
    <w:rsid w:val="00E05088"/>
    <w:rsid w:val="00E43024"/>
    <w:rsid w:val="00E46654"/>
    <w:rsid w:val="00E6272C"/>
    <w:rsid w:val="00E64FAD"/>
    <w:rsid w:val="00E87416"/>
    <w:rsid w:val="00EA2A1C"/>
    <w:rsid w:val="00EB57DB"/>
    <w:rsid w:val="00EC11B8"/>
    <w:rsid w:val="00EC11E6"/>
    <w:rsid w:val="00EC57EC"/>
    <w:rsid w:val="00EE0D62"/>
    <w:rsid w:val="00EE1139"/>
    <w:rsid w:val="00EE7BE1"/>
    <w:rsid w:val="00EF4BFB"/>
    <w:rsid w:val="00F2263A"/>
    <w:rsid w:val="00F236BB"/>
    <w:rsid w:val="00F27C14"/>
    <w:rsid w:val="00F50AB1"/>
    <w:rsid w:val="00F529F9"/>
    <w:rsid w:val="00F60250"/>
    <w:rsid w:val="00F814BE"/>
    <w:rsid w:val="00F92D7D"/>
    <w:rsid w:val="00FA574D"/>
    <w:rsid w:val="00FB32BC"/>
    <w:rsid w:val="00FE17EA"/>
    <w:rsid w:val="00FE67BE"/>
    <w:rsid w:val="00FF12B6"/>
    <w:rsid w:val="0171924E"/>
    <w:rsid w:val="06F91F37"/>
    <w:rsid w:val="1096D95E"/>
    <w:rsid w:val="1CA06FB8"/>
    <w:rsid w:val="40B9F327"/>
    <w:rsid w:val="40CF43E0"/>
    <w:rsid w:val="42B4C2BA"/>
    <w:rsid w:val="42CF544F"/>
    <w:rsid w:val="51355B7C"/>
    <w:rsid w:val="5284BF94"/>
    <w:rsid w:val="5FD657E2"/>
    <w:rsid w:val="5FEAD248"/>
    <w:rsid w:val="6D200020"/>
    <w:rsid w:val="75D42206"/>
    <w:rsid w:val="7D193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E98F9"/>
  <w15:chartTrackingRefBased/>
  <w15:docId w15:val="{A04D3B6C-E8A6-487A-BDB3-BDE2932F31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2B81"/>
  </w:style>
  <w:style w:type="paragraph" w:styleId="Rubrik1">
    <w:name w:val="heading 1"/>
    <w:basedOn w:val="Normal"/>
    <w:next w:val="Normal"/>
    <w:link w:val="Rubrik1Char"/>
    <w:uiPriority w:val="9"/>
    <w:qFormat/>
    <w:rsid w:val="004A2B81"/>
    <w:pPr>
      <w:keepNext/>
      <w:keepLines/>
      <w:spacing w:before="360" w:after="40" w:line="240" w:lineRule="auto"/>
      <w:outlineLvl w:val="0"/>
    </w:pPr>
    <w:rPr>
      <w:rFonts w:asciiTheme="majorHAnsi" w:hAnsiTheme="majorHAnsi" w:eastAsiaTheme="majorEastAsia" w:cstheme="majorBidi"/>
      <w:color w:val="D8A060" w:themeColor="accent6" w:themeShade="BF"/>
      <w:sz w:val="40"/>
      <w:szCs w:val="40"/>
    </w:rPr>
  </w:style>
  <w:style w:type="paragraph" w:styleId="Rubrik2">
    <w:name w:val="heading 2"/>
    <w:basedOn w:val="Normal"/>
    <w:next w:val="Normal"/>
    <w:link w:val="Rubrik2Char"/>
    <w:uiPriority w:val="9"/>
    <w:unhideWhenUsed/>
    <w:qFormat/>
    <w:rsid w:val="004A2B81"/>
    <w:pPr>
      <w:keepNext/>
      <w:keepLines/>
      <w:spacing w:before="80" w:after="0" w:line="240" w:lineRule="auto"/>
      <w:outlineLvl w:val="1"/>
    </w:pPr>
    <w:rPr>
      <w:rFonts w:asciiTheme="majorHAnsi" w:hAnsiTheme="majorHAnsi" w:eastAsiaTheme="majorEastAsia" w:cstheme="majorBidi"/>
      <w:color w:val="D8A060" w:themeColor="accent6" w:themeShade="BF"/>
      <w:sz w:val="28"/>
      <w:szCs w:val="28"/>
    </w:rPr>
  </w:style>
  <w:style w:type="paragraph" w:styleId="Rubrik3">
    <w:name w:val="heading 3"/>
    <w:basedOn w:val="Normal"/>
    <w:next w:val="Normal"/>
    <w:link w:val="Rubrik3Char"/>
    <w:uiPriority w:val="9"/>
    <w:unhideWhenUsed/>
    <w:qFormat/>
    <w:rsid w:val="004A2B81"/>
    <w:pPr>
      <w:keepNext/>
      <w:keepLines/>
      <w:spacing w:before="80" w:after="0" w:line="240" w:lineRule="auto"/>
      <w:outlineLvl w:val="2"/>
    </w:pPr>
    <w:rPr>
      <w:rFonts w:asciiTheme="majorHAnsi" w:hAnsiTheme="majorHAnsi" w:eastAsiaTheme="majorEastAsia" w:cstheme="majorBidi"/>
      <w:color w:val="D8A060" w:themeColor="accent6" w:themeShade="BF"/>
      <w:sz w:val="24"/>
      <w:szCs w:val="24"/>
    </w:rPr>
  </w:style>
  <w:style w:type="paragraph" w:styleId="Rubrik4">
    <w:name w:val="heading 4"/>
    <w:basedOn w:val="Normal"/>
    <w:next w:val="Normal"/>
    <w:link w:val="Rubrik4Char"/>
    <w:uiPriority w:val="9"/>
    <w:semiHidden/>
    <w:unhideWhenUsed/>
    <w:qFormat/>
    <w:rsid w:val="004A2B81"/>
    <w:pPr>
      <w:keepNext/>
      <w:keepLines/>
      <w:spacing w:before="80" w:after="0"/>
      <w:outlineLvl w:val="3"/>
    </w:pPr>
    <w:rPr>
      <w:rFonts w:asciiTheme="majorHAnsi" w:hAnsiTheme="majorHAnsi" w:eastAsiaTheme="majorEastAsia" w:cstheme="majorBidi"/>
      <w:color w:val="EDD3B5" w:themeColor="accent6"/>
      <w:sz w:val="22"/>
      <w:szCs w:val="22"/>
    </w:rPr>
  </w:style>
  <w:style w:type="paragraph" w:styleId="Rubrik5">
    <w:name w:val="heading 5"/>
    <w:basedOn w:val="Normal"/>
    <w:next w:val="Normal"/>
    <w:link w:val="Rubrik5Char"/>
    <w:uiPriority w:val="9"/>
    <w:semiHidden/>
    <w:unhideWhenUsed/>
    <w:qFormat/>
    <w:rsid w:val="004A2B81"/>
    <w:pPr>
      <w:keepNext/>
      <w:keepLines/>
      <w:spacing w:before="40" w:after="0"/>
      <w:outlineLvl w:val="4"/>
    </w:pPr>
    <w:rPr>
      <w:rFonts w:asciiTheme="majorHAnsi" w:hAnsiTheme="majorHAnsi" w:eastAsiaTheme="majorEastAsia" w:cstheme="majorBidi"/>
      <w:i/>
      <w:iCs/>
      <w:color w:val="EDD3B5" w:themeColor="accent6"/>
      <w:sz w:val="22"/>
      <w:szCs w:val="22"/>
    </w:rPr>
  </w:style>
  <w:style w:type="paragraph" w:styleId="Rubrik6">
    <w:name w:val="heading 6"/>
    <w:basedOn w:val="Normal"/>
    <w:next w:val="Normal"/>
    <w:link w:val="Rubrik6Char"/>
    <w:uiPriority w:val="9"/>
    <w:semiHidden/>
    <w:unhideWhenUsed/>
    <w:qFormat/>
    <w:rsid w:val="004A2B81"/>
    <w:pPr>
      <w:keepNext/>
      <w:keepLines/>
      <w:spacing w:before="40" w:after="0"/>
      <w:outlineLvl w:val="5"/>
    </w:pPr>
    <w:rPr>
      <w:rFonts w:asciiTheme="majorHAnsi" w:hAnsiTheme="majorHAnsi" w:eastAsiaTheme="majorEastAsia" w:cstheme="majorBidi"/>
      <w:color w:val="EDD3B5" w:themeColor="accent6"/>
    </w:rPr>
  </w:style>
  <w:style w:type="paragraph" w:styleId="Rubrik7">
    <w:name w:val="heading 7"/>
    <w:basedOn w:val="Normal"/>
    <w:next w:val="Normal"/>
    <w:link w:val="Rubrik7Char"/>
    <w:uiPriority w:val="9"/>
    <w:semiHidden/>
    <w:unhideWhenUsed/>
    <w:qFormat/>
    <w:rsid w:val="004A2B81"/>
    <w:pPr>
      <w:keepNext/>
      <w:keepLines/>
      <w:spacing w:before="40" w:after="0"/>
      <w:outlineLvl w:val="6"/>
    </w:pPr>
    <w:rPr>
      <w:rFonts w:asciiTheme="majorHAnsi" w:hAnsiTheme="majorHAnsi" w:eastAsiaTheme="majorEastAsia" w:cstheme="majorBidi"/>
      <w:b/>
      <w:bCs/>
      <w:color w:val="EDD3B5" w:themeColor="accent6"/>
    </w:rPr>
  </w:style>
  <w:style w:type="paragraph" w:styleId="Rubrik8">
    <w:name w:val="heading 8"/>
    <w:basedOn w:val="Normal"/>
    <w:next w:val="Normal"/>
    <w:link w:val="Rubrik8Char"/>
    <w:uiPriority w:val="9"/>
    <w:semiHidden/>
    <w:unhideWhenUsed/>
    <w:qFormat/>
    <w:rsid w:val="004A2B81"/>
    <w:pPr>
      <w:keepNext/>
      <w:keepLines/>
      <w:spacing w:before="40" w:after="0"/>
      <w:outlineLvl w:val="7"/>
    </w:pPr>
    <w:rPr>
      <w:rFonts w:asciiTheme="majorHAnsi" w:hAnsiTheme="majorHAnsi" w:eastAsiaTheme="majorEastAsia" w:cstheme="majorBidi"/>
      <w:b/>
      <w:bCs/>
      <w:i/>
      <w:iCs/>
      <w:color w:val="EDD3B5" w:themeColor="accent6"/>
      <w:sz w:val="20"/>
      <w:szCs w:val="20"/>
    </w:rPr>
  </w:style>
  <w:style w:type="paragraph" w:styleId="Rubrik9">
    <w:name w:val="heading 9"/>
    <w:basedOn w:val="Normal"/>
    <w:next w:val="Normal"/>
    <w:link w:val="Rubrik9Char"/>
    <w:uiPriority w:val="9"/>
    <w:semiHidden/>
    <w:unhideWhenUsed/>
    <w:qFormat/>
    <w:rsid w:val="004A2B81"/>
    <w:pPr>
      <w:keepNext/>
      <w:keepLines/>
      <w:spacing w:before="40" w:after="0"/>
      <w:outlineLvl w:val="8"/>
    </w:pPr>
    <w:rPr>
      <w:rFonts w:asciiTheme="majorHAnsi" w:hAnsiTheme="majorHAnsi" w:eastAsiaTheme="majorEastAsia" w:cstheme="majorBidi"/>
      <w:i/>
      <w:iCs/>
      <w:color w:val="EDD3B5" w:themeColor="accent6"/>
      <w:sz w:val="20"/>
      <w:szCs w:val="2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semiHidden/>
    <w:rsid w:val="002B7B42"/>
    <w:pPr>
      <w:tabs>
        <w:tab w:val="center" w:pos="4536"/>
        <w:tab w:val="right" w:pos="9072"/>
      </w:tabs>
    </w:pPr>
  </w:style>
  <w:style w:type="character" w:styleId="SidhuvudChar" w:customStyle="1">
    <w:name w:val="Sidhuvud Char"/>
    <w:basedOn w:val="Standardstycketeckensnitt"/>
    <w:link w:val="Sidhuvud"/>
    <w:semiHidden/>
    <w:rsid w:val="00A52063"/>
    <w:rPr>
      <w:rFonts w:ascii="Times New Roman" w:hAnsi="Times New Roman"/>
      <w:sz w:val="24"/>
    </w:rPr>
  </w:style>
  <w:style w:type="paragraph" w:styleId="Sidfot">
    <w:name w:val="footer"/>
    <w:basedOn w:val="Normal"/>
    <w:link w:val="SidfotChar"/>
    <w:uiPriority w:val="99"/>
    <w:rsid w:val="002B7B42"/>
    <w:pPr>
      <w:tabs>
        <w:tab w:val="center" w:pos="4536"/>
        <w:tab w:val="right" w:pos="9072"/>
      </w:tabs>
    </w:pPr>
  </w:style>
  <w:style w:type="character" w:styleId="SidfotChar" w:customStyle="1">
    <w:name w:val="Sidfot Char"/>
    <w:basedOn w:val="Standardstycketeckensnitt"/>
    <w:link w:val="Sidfot"/>
    <w:uiPriority w:val="99"/>
    <w:rsid w:val="00A52063"/>
    <w:rPr>
      <w:rFonts w:ascii="Times New Roman" w:hAnsi="Times New Roman"/>
      <w:sz w:val="24"/>
    </w:rPr>
  </w:style>
  <w:style w:type="character" w:styleId="Sidnummer">
    <w:name w:val="page number"/>
    <w:basedOn w:val="Standardstycketeckensnitt"/>
    <w:semiHidden/>
    <w:rsid w:val="002B7B42"/>
  </w:style>
  <w:style w:type="character" w:styleId="Rubrik1Char" w:customStyle="1">
    <w:name w:val="Rubrik 1 Char"/>
    <w:basedOn w:val="Standardstycketeckensnitt"/>
    <w:link w:val="Rubrik1"/>
    <w:uiPriority w:val="9"/>
    <w:rsid w:val="004A2B81"/>
    <w:rPr>
      <w:rFonts w:asciiTheme="majorHAnsi" w:hAnsiTheme="majorHAnsi" w:eastAsiaTheme="majorEastAsia" w:cstheme="majorBidi"/>
      <w:color w:val="D8A060" w:themeColor="accent6" w:themeShade="BF"/>
      <w:sz w:val="40"/>
      <w:szCs w:val="40"/>
    </w:rPr>
  </w:style>
  <w:style w:type="character" w:styleId="Rubrik2Char" w:customStyle="1">
    <w:name w:val="Rubrik 2 Char"/>
    <w:basedOn w:val="Standardstycketeckensnitt"/>
    <w:link w:val="Rubrik2"/>
    <w:uiPriority w:val="9"/>
    <w:rsid w:val="004A2B81"/>
    <w:rPr>
      <w:rFonts w:asciiTheme="majorHAnsi" w:hAnsiTheme="majorHAnsi" w:eastAsiaTheme="majorEastAsia" w:cstheme="majorBidi"/>
      <w:color w:val="D8A060" w:themeColor="accent6" w:themeShade="BF"/>
      <w:sz w:val="28"/>
      <w:szCs w:val="28"/>
    </w:rPr>
  </w:style>
  <w:style w:type="character" w:styleId="Rubrik3Char" w:customStyle="1">
    <w:name w:val="Rubrik 3 Char"/>
    <w:basedOn w:val="Standardstycketeckensnitt"/>
    <w:link w:val="Rubrik3"/>
    <w:uiPriority w:val="9"/>
    <w:rsid w:val="004A2B81"/>
    <w:rPr>
      <w:rFonts w:asciiTheme="majorHAnsi" w:hAnsiTheme="majorHAnsi" w:eastAsiaTheme="majorEastAsia" w:cstheme="majorBidi"/>
      <w:color w:val="D8A060" w:themeColor="accent6" w:themeShade="BF"/>
      <w:sz w:val="24"/>
      <w:szCs w:val="24"/>
    </w:rPr>
  </w:style>
  <w:style w:type="character" w:styleId="Rubrik4Char" w:customStyle="1">
    <w:name w:val="Rubrik 4 Char"/>
    <w:basedOn w:val="Standardstycketeckensnitt"/>
    <w:link w:val="Rubrik4"/>
    <w:uiPriority w:val="9"/>
    <w:semiHidden/>
    <w:rsid w:val="004A2B81"/>
    <w:rPr>
      <w:rFonts w:asciiTheme="majorHAnsi" w:hAnsiTheme="majorHAnsi" w:eastAsiaTheme="majorEastAsia" w:cstheme="majorBidi"/>
      <w:color w:val="EDD3B5" w:themeColor="accent6"/>
      <w:sz w:val="22"/>
      <w:szCs w:val="22"/>
    </w:rPr>
  </w:style>
  <w:style w:type="paragraph" w:styleId="Rubrik1Nr" w:customStyle="1">
    <w:name w:val="Rubrik 1 Nr"/>
    <w:basedOn w:val="Rubrik1"/>
    <w:next w:val="Normal"/>
    <w:link w:val="Rubrik1NrChar"/>
    <w:rsid w:val="00035880"/>
    <w:pPr>
      <w:numPr>
        <w:numId w:val="12"/>
      </w:numPr>
      <w:tabs>
        <w:tab w:val="clear" w:pos="340"/>
        <w:tab w:val="left" w:pos="680"/>
      </w:tabs>
      <w:spacing w:before="240" w:after="120"/>
      <w:ind w:left="680" w:hanging="680"/>
    </w:pPr>
    <w:rPr>
      <w:rFonts w:cs="Times New Roman"/>
      <w:noProof/>
      <w:sz w:val="32"/>
      <w:szCs w:val="24"/>
    </w:rPr>
  </w:style>
  <w:style w:type="character" w:styleId="Rubrik5Char" w:customStyle="1">
    <w:name w:val="Rubrik 5 Char"/>
    <w:basedOn w:val="Standardstycketeckensnitt"/>
    <w:link w:val="Rubrik5"/>
    <w:uiPriority w:val="9"/>
    <w:semiHidden/>
    <w:rsid w:val="004A2B81"/>
    <w:rPr>
      <w:rFonts w:asciiTheme="majorHAnsi" w:hAnsiTheme="majorHAnsi" w:eastAsiaTheme="majorEastAsia" w:cstheme="majorBidi"/>
      <w:i/>
      <w:iCs/>
      <w:color w:val="EDD3B5" w:themeColor="accent6"/>
      <w:sz w:val="22"/>
      <w:szCs w:val="22"/>
    </w:rPr>
  </w:style>
  <w:style w:type="character" w:styleId="Rubrik6Char" w:customStyle="1">
    <w:name w:val="Rubrik 6 Char"/>
    <w:basedOn w:val="Standardstycketeckensnitt"/>
    <w:link w:val="Rubrik6"/>
    <w:uiPriority w:val="9"/>
    <w:semiHidden/>
    <w:rsid w:val="004A2B81"/>
    <w:rPr>
      <w:rFonts w:asciiTheme="majorHAnsi" w:hAnsiTheme="majorHAnsi" w:eastAsiaTheme="majorEastAsia" w:cstheme="majorBidi"/>
      <w:color w:val="EDD3B5" w:themeColor="accent6"/>
    </w:rPr>
  </w:style>
  <w:style w:type="character" w:styleId="Rubrik7Char" w:customStyle="1">
    <w:name w:val="Rubrik 7 Char"/>
    <w:basedOn w:val="Standardstycketeckensnitt"/>
    <w:link w:val="Rubrik7"/>
    <w:uiPriority w:val="9"/>
    <w:semiHidden/>
    <w:rsid w:val="004A2B81"/>
    <w:rPr>
      <w:rFonts w:asciiTheme="majorHAnsi" w:hAnsiTheme="majorHAnsi" w:eastAsiaTheme="majorEastAsia" w:cstheme="majorBidi"/>
      <w:b/>
      <w:bCs/>
      <w:color w:val="EDD3B5" w:themeColor="accent6"/>
    </w:rPr>
  </w:style>
  <w:style w:type="character" w:styleId="Rubrik8Char" w:customStyle="1">
    <w:name w:val="Rubrik 8 Char"/>
    <w:basedOn w:val="Standardstycketeckensnitt"/>
    <w:link w:val="Rubrik8"/>
    <w:uiPriority w:val="9"/>
    <w:semiHidden/>
    <w:rsid w:val="004A2B81"/>
    <w:rPr>
      <w:rFonts w:asciiTheme="majorHAnsi" w:hAnsiTheme="majorHAnsi" w:eastAsiaTheme="majorEastAsia" w:cstheme="majorBidi"/>
      <w:b/>
      <w:bCs/>
      <w:i/>
      <w:iCs/>
      <w:color w:val="EDD3B5" w:themeColor="accent6"/>
      <w:sz w:val="20"/>
      <w:szCs w:val="20"/>
    </w:rPr>
  </w:style>
  <w:style w:type="character" w:styleId="Rubrik9Char" w:customStyle="1">
    <w:name w:val="Rubrik 9 Char"/>
    <w:basedOn w:val="Standardstycketeckensnitt"/>
    <w:link w:val="Rubrik9"/>
    <w:uiPriority w:val="9"/>
    <w:semiHidden/>
    <w:rsid w:val="004A2B81"/>
    <w:rPr>
      <w:rFonts w:asciiTheme="majorHAnsi" w:hAnsiTheme="majorHAnsi" w:eastAsiaTheme="majorEastAsia" w:cstheme="majorBidi"/>
      <w:i/>
      <w:iCs/>
      <w:color w:val="EDD3B5" w:themeColor="accent6"/>
      <w:sz w:val="20"/>
      <w:szCs w:val="20"/>
    </w:rPr>
  </w:style>
  <w:style w:type="paragraph" w:styleId="Liststycke">
    <w:name w:val="List Paragraph"/>
    <w:basedOn w:val="Normal"/>
    <w:uiPriority w:val="34"/>
    <w:qFormat/>
    <w:rsid w:val="00711583"/>
    <w:pPr>
      <w:ind w:left="720"/>
      <w:contextualSpacing/>
    </w:pPr>
  </w:style>
  <w:style w:type="paragraph" w:styleId="Rubrik2Nr" w:customStyle="1">
    <w:name w:val="Rubrik 2 Nr"/>
    <w:basedOn w:val="Rubrik2"/>
    <w:next w:val="Normal"/>
    <w:link w:val="Rubrik2NrChar"/>
    <w:rsid w:val="00035880"/>
    <w:pPr>
      <w:numPr>
        <w:ilvl w:val="1"/>
        <w:numId w:val="12"/>
      </w:numPr>
      <w:tabs>
        <w:tab w:val="clear" w:pos="567"/>
        <w:tab w:val="left" w:pos="680"/>
      </w:tabs>
      <w:ind w:left="680" w:hanging="680"/>
    </w:pPr>
  </w:style>
  <w:style w:type="paragraph" w:styleId="Rubrik3Nr" w:customStyle="1">
    <w:name w:val="Rubrik 3 Nr"/>
    <w:basedOn w:val="Rubrik3"/>
    <w:next w:val="Normal"/>
    <w:link w:val="Rubrik3NrChar"/>
    <w:rsid w:val="00C20CF2"/>
    <w:pPr>
      <w:numPr>
        <w:ilvl w:val="2"/>
        <w:numId w:val="12"/>
      </w:numPr>
    </w:pPr>
  </w:style>
  <w:style w:type="character" w:styleId="Rubrik1NrChar" w:customStyle="1">
    <w:name w:val="Rubrik 1 Nr Char"/>
    <w:basedOn w:val="Rubrik1Char"/>
    <w:link w:val="Rubrik1Nr"/>
    <w:rsid w:val="00035880"/>
    <w:rPr>
      <w:rFonts w:ascii="Arial" w:hAnsi="Arial" w:cs="Times New Roman" w:eastAsiaTheme="majorEastAsia"/>
      <w:bCs w:val="0"/>
      <w:noProof/>
      <w:color w:val="D8A060" w:themeColor="accent6" w:themeShade="BF"/>
      <w:sz w:val="32"/>
      <w:szCs w:val="24"/>
    </w:rPr>
  </w:style>
  <w:style w:type="character" w:styleId="Rubrik2NrChar" w:customStyle="1">
    <w:name w:val="Rubrik 2 Nr Char"/>
    <w:basedOn w:val="Rubrik2Char"/>
    <w:link w:val="Rubrik2Nr"/>
    <w:rsid w:val="00035880"/>
    <w:rPr>
      <w:rFonts w:ascii="Times New Roman" w:hAnsi="Times New Roman" w:eastAsiaTheme="majorEastAsia" w:cstheme="majorBidi"/>
      <w:b w:val="0"/>
      <w:color w:val="D8A060" w:themeColor="accent6" w:themeShade="BF"/>
      <w:sz w:val="24"/>
      <w:szCs w:val="26"/>
    </w:rPr>
  </w:style>
  <w:style w:type="character" w:styleId="Rubrik3NrChar" w:customStyle="1">
    <w:name w:val="Rubrik 3 Nr Char"/>
    <w:basedOn w:val="Rubrik3Char"/>
    <w:link w:val="Rubrik3Nr"/>
    <w:rsid w:val="00C20CF2"/>
    <w:rPr>
      <w:rFonts w:ascii="Arial" w:hAnsi="Arial" w:eastAsiaTheme="majorEastAsia" w:cstheme="majorBidi"/>
      <w:b w:val="0"/>
      <w:i w:val="0"/>
      <w:color w:val="D8A060" w:themeColor="accent6" w:themeShade="BF"/>
      <w:sz w:val="36"/>
      <w:szCs w:val="28"/>
    </w:rPr>
  </w:style>
  <w:style w:type="paragraph" w:styleId="NummerlistaNV" w:customStyle="1">
    <w:name w:val="Nummerlista NV"/>
    <w:basedOn w:val="Normal"/>
    <w:uiPriority w:val="1"/>
    <w:rsid w:val="00C474A0"/>
    <w:pPr>
      <w:numPr>
        <w:numId w:val="4"/>
      </w:numPr>
      <w:tabs>
        <w:tab w:val="left" w:pos="720"/>
      </w:tabs>
      <w:spacing w:after="30"/>
    </w:pPr>
  </w:style>
  <w:style w:type="paragraph" w:styleId="PunktlistaNV" w:customStyle="1">
    <w:name w:val="Punktlista NV"/>
    <w:basedOn w:val="Normal"/>
    <w:uiPriority w:val="1"/>
    <w:rsid w:val="00C474A0"/>
    <w:pPr>
      <w:numPr>
        <w:numId w:val="5"/>
      </w:numPr>
      <w:tabs>
        <w:tab w:val="left" w:pos="720"/>
      </w:tabs>
      <w:spacing w:after="30"/>
    </w:pPr>
  </w:style>
  <w:style w:type="paragraph" w:styleId="InledandeRubrik" w:customStyle="1">
    <w:name w:val="Inledande Rubrik"/>
    <w:basedOn w:val="Rubrik1"/>
    <w:next w:val="Normal"/>
    <w:rsid w:val="00A43188"/>
    <w:pPr>
      <w:spacing w:before="0"/>
    </w:pPr>
    <w:rPr>
      <w:rFonts w:cs="Times New Roman"/>
    </w:rPr>
  </w:style>
  <w:style w:type="table" w:styleId="Tabellrutnt">
    <w:name w:val="Table Grid"/>
    <w:aliases w:val="_NV-högerställd"/>
    <w:basedOn w:val="Normaltabell"/>
    <w:rsid w:val="002B040D"/>
    <w:pPr>
      <w:spacing w:after="0" w:line="240" w:lineRule="auto"/>
      <w:jc w:val="right"/>
    </w:pPr>
    <w:rPr>
      <w:rFonts w:ascii="Arial" w:hAnsi="Arial" w:eastAsia="Times New Roman" w:cs="Times New Roman"/>
      <w:sz w:val="17"/>
    </w:rPr>
    <w:tblPr>
      <w:tblBorders>
        <w:top w:val="single" w:color="auto" w:sz="4" w:space="0"/>
        <w:bottom w:val="single" w:color="auto" w:sz="4" w:space="0"/>
      </w:tblBorders>
    </w:tblPr>
    <w:tcPr>
      <w:vAlign w:val="center"/>
    </w:tcPr>
    <w:tblStylePr w:type="firstRow">
      <w:pPr>
        <w:jc w:val="right"/>
      </w:pPr>
      <w:rPr>
        <w:b/>
      </w:rPr>
      <w:tblPr/>
      <w:tcPr>
        <w:tcBorders>
          <w:bottom w:val="single" w:color="auto" w:sz="4" w:space="0"/>
        </w:tcBorders>
      </w:tcPr>
    </w:tblStylePr>
    <w:tblStylePr w:type="firstCol">
      <w:pPr>
        <w:jc w:val="left"/>
      </w:pPr>
    </w:tblStylePr>
    <w:tblStylePr w:type="lastCol">
      <w:pPr>
        <w:jc w:val="right"/>
      </w:pPr>
      <w:tblPr/>
      <w:tcPr>
        <w:vAlign w:val="center"/>
      </w:tcPr>
    </w:tblStylePr>
    <w:tblStylePr w:type="nwCell">
      <w:pPr>
        <w:jc w:val="left"/>
      </w:pPr>
    </w:tblStylePr>
  </w:style>
  <w:style w:type="paragraph" w:styleId="Beslutsmeningar" w:customStyle="1">
    <w:name w:val="Beslutsmeningar"/>
    <w:basedOn w:val="Normal"/>
    <w:semiHidden/>
    <w:rsid w:val="009E740C"/>
  </w:style>
  <w:style w:type="table" w:styleId="NV-Centrerad" w:customStyle="1">
    <w:name w:val="_NV-Centrerad"/>
    <w:basedOn w:val="Normaltabell"/>
    <w:uiPriority w:val="99"/>
    <w:rsid w:val="002B040D"/>
    <w:pPr>
      <w:spacing w:after="0" w:line="240" w:lineRule="auto"/>
      <w:jc w:val="center"/>
    </w:pPr>
    <w:rPr>
      <w:rFonts w:ascii="Arial" w:hAnsi="Arial" w:eastAsia="Times New Roman" w:cstheme="minorHAnsi"/>
      <w:sz w:val="17"/>
    </w:rPr>
    <w:tblPr>
      <w:tblBorders>
        <w:top w:val="single" w:color="auto" w:sz="4" w:space="0"/>
        <w:bottom w:val="single" w:color="auto" w:sz="4" w:space="0"/>
      </w:tblBorders>
    </w:tblPr>
    <w:tcPr>
      <w:vAlign w:val="center"/>
    </w:tcPr>
    <w:tblStylePr w:type="firstRow">
      <w:pPr>
        <w:jc w:val="center"/>
      </w:pPr>
      <w:rPr>
        <w:rFonts w:ascii="Arial" w:hAnsi="Arial"/>
        <w:b/>
        <w:sz w:val="17"/>
      </w:rPr>
      <w:tblPr/>
      <w:tcPr>
        <w:tcBorders>
          <w:bottom w:val="single" w:color="auto" w:sz="4" w:space="0"/>
        </w:tcBorders>
      </w:tcPr>
    </w:tblStylePr>
    <w:tblStylePr w:type="firstCol">
      <w:pPr>
        <w:jc w:val="left"/>
      </w:pPr>
    </w:tblStylePr>
    <w:tblStylePr w:type="nwCell">
      <w:pPr>
        <w:jc w:val="left"/>
      </w:pPr>
    </w:tblStylePr>
  </w:style>
  <w:style w:type="table" w:styleId="NV-Vnsterstlld" w:customStyle="1">
    <w:name w:val="_NV-Vänsterställd"/>
    <w:basedOn w:val="Normaltabell"/>
    <w:uiPriority w:val="99"/>
    <w:rsid w:val="002B040D"/>
    <w:pPr>
      <w:spacing w:after="0" w:line="240" w:lineRule="auto"/>
    </w:pPr>
    <w:rPr>
      <w:rFonts w:ascii="Arial" w:hAnsi="Arial" w:eastAsia="Times New Roman" w:cstheme="minorHAnsi"/>
      <w:sz w:val="17"/>
    </w:rPr>
    <w:tblPr>
      <w:tblBorders>
        <w:top w:val="single" w:color="auto" w:sz="4" w:space="0"/>
        <w:bottom w:val="single" w:color="auto" w:sz="4" w:space="0"/>
      </w:tblBorders>
    </w:tblPr>
    <w:tcPr>
      <w:vAlign w:val="center"/>
    </w:tcPr>
    <w:tblStylePr w:type="firstRow">
      <w:pPr>
        <w:jc w:val="left"/>
      </w:pPr>
      <w:rPr>
        <w:rFonts w:ascii="Arial" w:hAnsi="Arial"/>
        <w:b/>
        <w:sz w:val="17"/>
      </w:rPr>
      <w:tblPr/>
      <w:tcPr>
        <w:tcBorders>
          <w:bottom w:val="single" w:color="auto" w:sz="4" w:space="0"/>
        </w:tcBorders>
      </w:tcPr>
    </w:tblStylePr>
    <w:tblStylePr w:type="firstCol">
      <w:pPr>
        <w:jc w:val="left"/>
      </w:pPr>
    </w:tblStylePr>
  </w:style>
  <w:style w:type="paragraph" w:styleId="Innehll1">
    <w:name w:val="toc 1"/>
    <w:basedOn w:val="Normal"/>
    <w:next w:val="Normal"/>
    <w:autoRedefine/>
    <w:uiPriority w:val="39"/>
    <w:unhideWhenUsed/>
    <w:rsid w:val="002B040D"/>
    <w:pPr>
      <w:tabs>
        <w:tab w:val="left" w:pos="680"/>
        <w:tab w:val="right" w:pos="9356"/>
      </w:tabs>
      <w:spacing w:before="240" w:after="100"/>
    </w:pPr>
    <w:rPr>
      <w:rFonts w:ascii="Arial" w:hAnsi="Arial"/>
      <w:b/>
      <w:caps/>
      <w:sz w:val="20"/>
    </w:rPr>
  </w:style>
  <w:style w:type="paragraph" w:styleId="Tabellrubrik" w:customStyle="1">
    <w:name w:val="Tabellrubrik"/>
    <w:basedOn w:val="Normal"/>
    <w:uiPriority w:val="99"/>
    <w:rsid w:val="002B040D"/>
    <w:pPr>
      <w:spacing w:line="290" w:lineRule="atLeast"/>
    </w:pPr>
    <w:rPr>
      <w:rFonts w:ascii="Arial" w:hAnsi="Arial" w:eastAsia="Times New Roman" w:cs="Arial"/>
      <w:b/>
      <w:sz w:val="17"/>
    </w:rPr>
  </w:style>
  <w:style w:type="paragraph" w:styleId="Tabelltext" w:customStyle="1">
    <w:name w:val="Tabelltext"/>
    <w:basedOn w:val="Beskrivning"/>
    <w:uiPriority w:val="99"/>
    <w:rsid w:val="002B040D"/>
    <w:pPr>
      <w:spacing w:before="40" w:after="40" w:line="200" w:lineRule="exact"/>
    </w:pPr>
    <w:rPr>
      <w:rFonts w:ascii="Arial" w:hAnsi="Arial" w:eastAsia="Times New Roman" w:cs="Times New Roman"/>
      <w:bCs w:val="0"/>
      <w:i/>
      <w:iCs/>
      <w:color w:val="auto"/>
      <w:sz w:val="17"/>
    </w:rPr>
  </w:style>
  <w:style w:type="paragraph" w:styleId="Beskrivning">
    <w:name w:val="caption"/>
    <w:basedOn w:val="Normal"/>
    <w:next w:val="Normal"/>
    <w:uiPriority w:val="35"/>
    <w:semiHidden/>
    <w:unhideWhenUsed/>
    <w:qFormat/>
    <w:rsid w:val="004A2B81"/>
    <w:pPr>
      <w:spacing w:line="240" w:lineRule="auto"/>
    </w:pPr>
    <w:rPr>
      <w:b/>
      <w:bCs/>
      <w:smallCaps/>
      <w:color w:val="595959" w:themeColor="text1" w:themeTint="A6"/>
    </w:rPr>
  </w:style>
  <w:style w:type="paragraph" w:styleId="Innehll2">
    <w:name w:val="toc 2"/>
    <w:basedOn w:val="Normal"/>
    <w:next w:val="Normal"/>
    <w:autoRedefine/>
    <w:uiPriority w:val="39"/>
    <w:unhideWhenUsed/>
    <w:rsid w:val="005E2242"/>
    <w:pPr>
      <w:spacing w:after="100"/>
    </w:pPr>
    <w:rPr>
      <w:rFonts w:ascii="Arial" w:hAnsi="Arial"/>
      <w:sz w:val="20"/>
    </w:rPr>
  </w:style>
  <w:style w:type="character" w:styleId="Hyperlnk">
    <w:name w:val="Hyperlink"/>
    <w:basedOn w:val="Standardstycketeckensnitt"/>
    <w:uiPriority w:val="99"/>
    <w:unhideWhenUsed/>
    <w:rsid w:val="00035880"/>
    <w:rPr>
      <w:color w:val="0000FF" w:themeColor="hyperlink"/>
      <w:u w:val="single"/>
    </w:rPr>
  </w:style>
  <w:style w:type="paragraph" w:styleId="msonormal0" w:customStyle="1">
    <w:name w:val="msonormal"/>
    <w:basedOn w:val="Normal"/>
    <w:rsid w:val="004A2B81"/>
    <w:pPr>
      <w:spacing w:before="100" w:beforeAutospacing="1" w:after="100" w:afterAutospacing="1"/>
    </w:pPr>
    <w:rPr>
      <w:rFonts w:eastAsia="Times New Roman" w:cs="Times New Roman"/>
      <w:sz w:val="24"/>
      <w:szCs w:val="24"/>
      <w:lang w:eastAsia="sv-SE"/>
    </w:rPr>
  </w:style>
  <w:style w:type="paragraph" w:styleId="paragraph" w:customStyle="1">
    <w:name w:val="paragraph"/>
    <w:basedOn w:val="Normal"/>
    <w:rsid w:val="004A2B81"/>
    <w:pPr>
      <w:spacing w:before="100" w:beforeAutospacing="1" w:after="100" w:afterAutospacing="1"/>
    </w:pPr>
    <w:rPr>
      <w:rFonts w:eastAsia="Times New Roman" w:cs="Times New Roman"/>
      <w:sz w:val="24"/>
      <w:szCs w:val="24"/>
      <w:lang w:eastAsia="sv-SE"/>
    </w:rPr>
  </w:style>
  <w:style w:type="character" w:styleId="textrun" w:customStyle="1">
    <w:name w:val="textrun"/>
    <w:basedOn w:val="Standardstycketeckensnitt"/>
    <w:rsid w:val="004A2B81"/>
  </w:style>
  <w:style w:type="character" w:styleId="normaltextrun" w:customStyle="1">
    <w:name w:val="normaltextrun"/>
    <w:basedOn w:val="Standardstycketeckensnitt"/>
    <w:rsid w:val="004A2B81"/>
  </w:style>
  <w:style w:type="character" w:styleId="eop" w:customStyle="1">
    <w:name w:val="eop"/>
    <w:basedOn w:val="Standardstycketeckensnitt"/>
    <w:rsid w:val="004A2B81"/>
  </w:style>
  <w:style w:type="paragraph" w:styleId="outlineelement" w:customStyle="1">
    <w:name w:val="outlineelement"/>
    <w:basedOn w:val="Normal"/>
    <w:rsid w:val="004A2B81"/>
    <w:pPr>
      <w:spacing w:before="100" w:beforeAutospacing="1" w:after="100" w:afterAutospacing="1"/>
    </w:pPr>
    <w:rPr>
      <w:rFonts w:eastAsia="Times New Roman" w:cs="Times New Roman"/>
      <w:sz w:val="24"/>
      <w:szCs w:val="24"/>
      <w:lang w:eastAsia="sv-SE"/>
    </w:rPr>
  </w:style>
  <w:style w:type="character" w:styleId="wacimagegroupcontainer" w:customStyle="1">
    <w:name w:val="wacimagegroupcontainer"/>
    <w:basedOn w:val="Standardstycketeckensnitt"/>
    <w:rsid w:val="004A2B81"/>
  </w:style>
  <w:style w:type="character" w:styleId="wacimagecontainer" w:customStyle="1">
    <w:name w:val="wacimagecontainer"/>
    <w:basedOn w:val="Standardstycketeckensnitt"/>
    <w:rsid w:val="004A2B81"/>
  </w:style>
  <w:style w:type="character" w:styleId="linebreakblob" w:customStyle="1">
    <w:name w:val="linebreakblob"/>
    <w:basedOn w:val="Standardstycketeckensnitt"/>
    <w:rsid w:val="004A2B81"/>
  </w:style>
  <w:style w:type="character" w:styleId="scxw87760209" w:customStyle="1">
    <w:name w:val="scxw87760209"/>
    <w:basedOn w:val="Standardstycketeckensnitt"/>
    <w:rsid w:val="004A2B81"/>
  </w:style>
  <w:style w:type="character" w:styleId="trackchangetextinsertion" w:customStyle="1">
    <w:name w:val="trackchangetextinsertion"/>
    <w:basedOn w:val="Standardstycketeckensnitt"/>
    <w:rsid w:val="004A2B81"/>
  </w:style>
  <w:style w:type="character" w:styleId="trackchangetextdeletionmarker" w:customStyle="1">
    <w:name w:val="trackchangetextdeletionmarker"/>
    <w:basedOn w:val="Standardstycketeckensnitt"/>
    <w:rsid w:val="004A2B81"/>
  </w:style>
  <w:style w:type="character" w:styleId="tabrun" w:customStyle="1">
    <w:name w:val="tabrun"/>
    <w:basedOn w:val="Standardstycketeckensnitt"/>
    <w:rsid w:val="004A2B81"/>
  </w:style>
  <w:style w:type="character" w:styleId="tabchar" w:customStyle="1">
    <w:name w:val="tabchar"/>
    <w:basedOn w:val="Standardstycketeckensnitt"/>
    <w:rsid w:val="004A2B81"/>
  </w:style>
  <w:style w:type="character" w:styleId="trackchangeblobmodified" w:customStyle="1">
    <w:name w:val="trackchangeblobmodified"/>
    <w:basedOn w:val="Standardstycketeckensnitt"/>
    <w:rsid w:val="004A2B81"/>
  </w:style>
  <w:style w:type="character" w:styleId="trackchangeblobdeletion" w:customStyle="1">
    <w:name w:val="trackchangeblobdeletion"/>
    <w:basedOn w:val="Standardstycketeckensnitt"/>
    <w:rsid w:val="004A2B81"/>
  </w:style>
  <w:style w:type="paragraph" w:styleId="Rubrik">
    <w:name w:val="Title"/>
    <w:basedOn w:val="Normal"/>
    <w:next w:val="Normal"/>
    <w:link w:val="RubrikChar"/>
    <w:uiPriority w:val="10"/>
    <w:qFormat/>
    <w:rsid w:val="004A2B81"/>
    <w:pPr>
      <w:spacing w:after="0" w:line="240" w:lineRule="auto"/>
      <w:contextualSpacing/>
    </w:pPr>
    <w:rPr>
      <w:rFonts w:asciiTheme="majorHAnsi" w:hAnsiTheme="majorHAnsi" w:eastAsiaTheme="majorEastAsia" w:cstheme="majorBidi"/>
      <w:color w:val="262626" w:themeColor="text1" w:themeTint="D9"/>
      <w:spacing w:val="-15"/>
      <w:sz w:val="96"/>
      <w:szCs w:val="96"/>
    </w:rPr>
  </w:style>
  <w:style w:type="character" w:styleId="RubrikChar" w:customStyle="1">
    <w:name w:val="Rubrik Char"/>
    <w:basedOn w:val="Standardstycketeckensnitt"/>
    <w:link w:val="Rubrik"/>
    <w:uiPriority w:val="10"/>
    <w:rsid w:val="004A2B81"/>
    <w:rPr>
      <w:rFonts w:asciiTheme="majorHAnsi" w:hAnsiTheme="majorHAnsi" w:eastAsiaTheme="majorEastAsia" w:cstheme="majorBidi"/>
      <w:color w:val="262626" w:themeColor="text1" w:themeTint="D9"/>
      <w:spacing w:val="-15"/>
      <w:sz w:val="96"/>
      <w:szCs w:val="96"/>
    </w:rPr>
  </w:style>
  <w:style w:type="paragraph" w:styleId="Underrubrik">
    <w:name w:val="Subtitle"/>
    <w:basedOn w:val="Normal"/>
    <w:next w:val="Normal"/>
    <w:link w:val="UnderrubrikChar"/>
    <w:uiPriority w:val="11"/>
    <w:qFormat/>
    <w:rsid w:val="004A2B81"/>
    <w:pPr>
      <w:numPr>
        <w:ilvl w:val="1"/>
      </w:numPr>
      <w:spacing w:line="240" w:lineRule="auto"/>
    </w:pPr>
    <w:rPr>
      <w:rFonts w:asciiTheme="majorHAnsi" w:hAnsiTheme="majorHAnsi" w:eastAsiaTheme="majorEastAsia" w:cstheme="majorBidi"/>
      <w:sz w:val="30"/>
      <w:szCs w:val="30"/>
    </w:rPr>
  </w:style>
  <w:style w:type="character" w:styleId="UnderrubrikChar" w:customStyle="1">
    <w:name w:val="Underrubrik Char"/>
    <w:basedOn w:val="Standardstycketeckensnitt"/>
    <w:link w:val="Underrubrik"/>
    <w:uiPriority w:val="11"/>
    <w:rsid w:val="004A2B81"/>
    <w:rPr>
      <w:rFonts w:asciiTheme="majorHAnsi" w:hAnsiTheme="majorHAnsi" w:eastAsiaTheme="majorEastAsia" w:cstheme="majorBidi"/>
      <w:sz w:val="30"/>
      <w:szCs w:val="30"/>
    </w:rPr>
  </w:style>
  <w:style w:type="character" w:styleId="Stark">
    <w:name w:val="Strong"/>
    <w:basedOn w:val="Standardstycketeckensnitt"/>
    <w:uiPriority w:val="22"/>
    <w:qFormat/>
    <w:rsid w:val="004A2B81"/>
    <w:rPr>
      <w:b/>
      <w:bCs/>
    </w:rPr>
  </w:style>
  <w:style w:type="character" w:styleId="Betoning">
    <w:name w:val="Emphasis"/>
    <w:basedOn w:val="Standardstycketeckensnitt"/>
    <w:uiPriority w:val="20"/>
    <w:qFormat/>
    <w:rsid w:val="004A2B81"/>
    <w:rPr>
      <w:i/>
      <w:iCs/>
      <w:color w:val="EDD3B5" w:themeColor="accent6"/>
    </w:rPr>
  </w:style>
  <w:style w:type="paragraph" w:styleId="Ingetavstnd">
    <w:name w:val="No Spacing"/>
    <w:uiPriority w:val="1"/>
    <w:qFormat/>
    <w:rsid w:val="004A2B81"/>
    <w:pPr>
      <w:spacing w:after="0" w:line="240" w:lineRule="auto"/>
    </w:pPr>
  </w:style>
  <w:style w:type="paragraph" w:styleId="Citat">
    <w:name w:val="Quote"/>
    <w:basedOn w:val="Normal"/>
    <w:next w:val="Normal"/>
    <w:link w:val="CitatChar"/>
    <w:uiPriority w:val="29"/>
    <w:qFormat/>
    <w:rsid w:val="004A2B81"/>
    <w:pPr>
      <w:spacing w:before="160"/>
      <w:ind w:left="720" w:right="720"/>
      <w:jc w:val="center"/>
    </w:pPr>
    <w:rPr>
      <w:i/>
      <w:iCs/>
      <w:color w:val="262626" w:themeColor="text1" w:themeTint="D9"/>
    </w:rPr>
  </w:style>
  <w:style w:type="character" w:styleId="CitatChar" w:customStyle="1">
    <w:name w:val="Citat Char"/>
    <w:basedOn w:val="Standardstycketeckensnitt"/>
    <w:link w:val="Citat"/>
    <w:uiPriority w:val="29"/>
    <w:rsid w:val="004A2B81"/>
    <w:rPr>
      <w:i/>
      <w:iCs/>
      <w:color w:val="262626" w:themeColor="text1" w:themeTint="D9"/>
    </w:rPr>
  </w:style>
  <w:style w:type="paragraph" w:styleId="Starktcitat">
    <w:name w:val="Intense Quote"/>
    <w:basedOn w:val="Normal"/>
    <w:next w:val="Normal"/>
    <w:link w:val="StarktcitatChar"/>
    <w:uiPriority w:val="30"/>
    <w:qFormat/>
    <w:rsid w:val="004A2B81"/>
    <w:pPr>
      <w:spacing w:before="160" w:after="160" w:line="264" w:lineRule="auto"/>
      <w:ind w:left="720" w:right="720"/>
      <w:jc w:val="center"/>
    </w:pPr>
    <w:rPr>
      <w:rFonts w:asciiTheme="majorHAnsi" w:hAnsiTheme="majorHAnsi" w:eastAsiaTheme="majorEastAsia" w:cstheme="majorBidi"/>
      <w:i/>
      <w:iCs/>
      <w:color w:val="EDD3B5" w:themeColor="accent6"/>
      <w:sz w:val="32"/>
      <w:szCs w:val="32"/>
    </w:rPr>
  </w:style>
  <w:style w:type="character" w:styleId="StarktcitatChar" w:customStyle="1">
    <w:name w:val="Starkt citat Char"/>
    <w:basedOn w:val="Standardstycketeckensnitt"/>
    <w:link w:val="Starktcitat"/>
    <w:uiPriority w:val="30"/>
    <w:rsid w:val="004A2B81"/>
    <w:rPr>
      <w:rFonts w:asciiTheme="majorHAnsi" w:hAnsiTheme="majorHAnsi" w:eastAsiaTheme="majorEastAsia" w:cstheme="majorBidi"/>
      <w:i/>
      <w:iCs/>
      <w:color w:val="EDD3B5" w:themeColor="accent6"/>
      <w:sz w:val="32"/>
      <w:szCs w:val="32"/>
    </w:rPr>
  </w:style>
  <w:style w:type="character" w:styleId="Diskretbetoning">
    <w:name w:val="Subtle Emphasis"/>
    <w:basedOn w:val="Standardstycketeckensnitt"/>
    <w:uiPriority w:val="19"/>
    <w:qFormat/>
    <w:rsid w:val="004A2B81"/>
    <w:rPr>
      <w:i/>
      <w:iCs/>
    </w:rPr>
  </w:style>
  <w:style w:type="character" w:styleId="Starkbetoning">
    <w:name w:val="Intense Emphasis"/>
    <w:basedOn w:val="Standardstycketeckensnitt"/>
    <w:uiPriority w:val="21"/>
    <w:qFormat/>
    <w:rsid w:val="004A2B81"/>
    <w:rPr>
      <w:b/>
      <w:bCs/>
      <w:i/>
      <w:iCs/>
    </w:rPr>
  </w:style>
  <w:style w:type="character" w:styleId="Diskretreferens">
    <w:name w:val="Subtle Reference"/>
    <w:basedOn w:val="Standardstycketeckensnitt"/>
    <w:uiPriority w:val="31"/>
    <w:qFormat/>
    <w:rsid w:val="004A2B81"/>
    <w:rPr>
      <w:smallCaps/>
      <w:color w:val="595959" w:themeColor="text1" w:themeTint="A6"/>
    </w:rPr>
  </w:style>
  <w:style w:type="character" w:styleId="Starkreferens">
    <w:name w:val="Intense Reference"/>
    <w:basedOn w:val="Standardstycketeckensnitt"/>
    <w:uiPriority w:val="32"/>
    <w:qFormat/>
    <w:rsid w:val="004A2B81"/>
    <w:rPr>
      <w:b/>
      <w:bCs/>
      <w:smallCaps/>
      <w:color w:val="EDD3B5" w:themeColor="accent6"/>
    </w:rPr>
  </w:style>
  <w:style w:type="character" w:styleId="Bokenstitel">
    <w:name w:val="Book Title"/>
    <w:basedOn w:val="Standardstycketeckensnitt"/>
    <w:uiPriority w:val="33"/>
    <w:qFormat/>
    <w:rsid w:val="004A2B81"/>
    <w:rPr>
      <w:b/>
      <w:bCs/>
      <w:caps w:val="0"/>
      <w:smallCaps/>
      <w:spacing w:val="7"/>
      <w:sz w:val="21"/>
      <w:szCs w:val="21"/>
    </w:rPr>
  </w:style>
  <w:style w:type="paragraph" w:styleId="Innehllsfrteckningsrubrik">
    <w:name w:val="TOC Heading"/>
    <w:basedOn w:val="Rubrik1"/>
    <w:next w:val="Normal"/>
    <w:uiPriority w:val="39"/>
    <w:semiHidden/>
    <w:unhideWhenUsed/>
    <w:qFormat/>
    <w:rsid w:val="004A2B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naturvardsverket.se\Common$\Program\mallar\Uppgift,%20uppdrag%20och%20projekt\Effektutv&#228;rdering.dotx" TargetMode="Externa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6B998C0E698C47A5360BD3228874A8" ma:contentTypeVersion="4" ma:contentTypeDescription="Skapa ett nytt dokument." ma:contentTypeScope="" ma:versionID="8c99217a2092199e93df0c7f00c6011c">
  <xsd:schema xmlns:xsd="http://www.w3.org/2001/XMLSchema" xmlns:xs="http://www.w3.org/2001/XMLSchema" xmlns:p="http://schemas.microsoft.com/office/2006/metadata/properties" xmlns:ns2="7af8da0a-8a25-444e-b471-bc2b11a782fe" targetNamespace="http://schemas.microsoft.com/office/2006/metadata/properties" ma:root="true" ma:fieldsID="ffd0e89b3bfce0823d9b96df88643142" ns2:_="">
    <xsd:import namespace="7af8da0a-8a25-444e-b471-bc2b11a78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8da0a-8a25-444e-b471-bc2b11a78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49AEB-23AD-4396-82EF-98CA799F0B46}">
  <ds:schemaRefs>
    <ds:schemaRef ds:uri="7af8da0a-8a25-444e-b471-bc2b11a782fe"/>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EF9A22A-6507-4A27-A1C2-EAFF682BC034}"/>
</file>

<file path=customXml/itemProps3.xml><?xml version="1.0" encoding="utf-8"?>
<ds:datastoreItem xmlns:ds="http://schemas.openxmlformats.org/officeDocument/2006/customXml" ds:itemID="{E527D71D-FC13-431C-AA63-E292E4F2CF87}">
  <ds:schemaRefs>
    <ds:schemaRef ds:uri="http://schemas.microsoft.com/sharepoint/v3/contenttype/forms"/>
  </ds:schemaRefs>
</ds:datastoreItem>
</file>

<file path=customXml/itemProps4.xml><?xml version="1.0" encoding="utf-8"?>
<ds:datastoreItem xmlns:ds="http://schemas.openxmlformats.org/officeDocument/2006/customXml" ds:itemID="{3F03E1C0-56D2-46DF-8CEF-746F4D57E4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Effektutvärdering</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Effektutvärdering</dc:title>
  <dc:subject/>
  <dc:creator>Huss, Sara</dc:creator>
  <cp:keywords/>
  <dc:description/>
  <cp:lastModifiedBy>Huss, Sara</cp:lastModifiedBy>
  <cp:revision>108</cp:revision>
  <dcterms:created xsi:type="dcterms:W3CDTF">2025-11-13T22:25:00Z</dcterms:created>
  <dcterms:modified xsi:type="dcterms:W3CDTF">2026-01-15T13:09:00Z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0x010100056B998C0E698C47A5360BD3228874A8</vt:lpwstr>
  </property>
</Properties>
</file>